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C47ABB" w14:textId="77777777" w:rsidR="00900702" w:rsidRPr="00D57C48" w:rsidRDefault="00900702" w:rsidP="00900702">
      <w:pPr>
        <w:pStyle w:val="Nadpis7"/>
        <w:jc w:val="center"/>
        <w:rPr>
          <w:rFonts w:ascii="Garamond" w:hAnsi="Garamond"/>
          <w:b/>
          <w:sz w:val="36"/>
        </w:rPr>
      </w:pPr>
    </w:p>
    <w:p w14:paraId="64A52230"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2E1D6581"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8CBC614" w14:textId="77777777" w:rsidR="00900702" w:rsidRPr="00D57C48" w:rsidRDefault="00900702" w:rsidP="00900702">
      <w:pPr>
        <w:pStyle w:val="Zkladntext3"/>
        <w:rPr>
          <w:rFonts w:ascii="Garamond" w:hAnsi="Garamond"/>
        </w:rPr>
      </w:pPr>
    </w:p>
    <w:p w14:paraId="7C7ABA4A"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0B499E99" w14:textId="77777777" w:rsidR="00900702" w:rsidRPr="00D57C48" w:rsidRDefault="00900702" w:rsidP="00900702">
      <w:pPr>
        <w:jc w:val="center"/>
        <w:rPr>
          <w:rFonts w:ascii="Garamond" w:hAnsi="Garamond"/>
          <w:sz w:val="20"/>
        </w:rPr>
      </w:pPr>
    </w:p>
    <w:p w14:paraId="225614D9"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5B6A8453"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634689" w14:textId="062957ED"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0C508E">
        <w:rPr>
          <w:rFonts w:ascii="Garamond" w:hAnsi="Garamond"/>
          <w:i/>
          <w:sz w:val="20"/>
        </w:rPr>
        <w:t>6/ZPR/2024</w:t>
      </w:r>
    </w:p>
    <w:p w14:paraId="1B95BC34" w14:textId="77777777" w:rsidR="00900702" w:rsidRPr="00D57C48" w:rsidRDefault="00900702" w:rsidP="00900702">
      <w:pPr>
        <w:jc w:val="both"/>
        <w:rPr>
          <w:rFonts w:ascii="Garamond" w:hAnsi="Garamond"/>
          <w:b/>
          <w:i/>
        </w:rPr>
      </w:pPr>
    </w:p>
    <w:p w14:paraId="5A61E6D6" w14:textId="77777777" w:rsidR="00900702" w:rsidRPr="00D57C48" w:rsidRDefault="00900702" w:rsidP="00900702">
      <w:pPr>
        <w:jc w:val="both"/>
        <w:rPr>
          <w:rFonts w:ascii="Garamond" w:hAnsi="Garamond"/>
        </w:rPr>
      </w:pPr>
    </w:p>
    <w:p w14:paraId="78E198AC"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01AB052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18F0AC91"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6418E78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zapsaná v obchodním rejstříku vedeném Krajským soudem v Plzni sp. zn. Pr 114</w:t>
      </w:r>
    </w:p>
    <w:p w14:paraId="2A77275F"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382E2E9F"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5EBF4BB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6BC7E5DF" w14:textId="77777777" w:rsidR="00900702" w:rsidRPr="003541F3" w:rsidRDefault="00900702" w:rsidP="00900702">
      <w:pPr>
        <w:widowControl w:val="0"/>
        <w:autoSpaceDE w:val="0"/>
        <w:autoSpaceDN w:val="0"/>
        <w:adjustRightInd w:val="0"/>
        <w:ind w:left="1068" w:hanging="360"/>
        <w:rPr>
          <w:rFonts w:ascii="Garamond" w:hAnsi="Garamond"/>
        </w:rPr>
      </w:pPr>
      <w:r w:rsidRPr="003541F3">
        <w:rPr>
          <w:rFonts w:ascii="Garamond" w:hAnsi="Garamond"/>
        </w:rPr>
        <w:t xml:space="preserve">Bankovní spojení:  Komerční banka, a.s., pobočka Karlovy Vary </w:t>
      </w:r>
    </w:p>
    <w:p w14:paraId="6ECA7FAA" w14:textId="77777777" w:rsidR="00900702" w:rsidRPr="003541F3" w:rsidRDefault="00900702" w:rsidP="00900702">
      <w:pPr>
        <w:widowControl w:val="0"/>
        <w:autoSpaceDE w:val="0"/>
        <w:autoSpaceDN w:val="0"/>
        <w:adjustRightInd w:val="0"/>
        <w:ind w:left="1068" w:hanging="360"/>
        <w:rPr>
          <w:rFonts w:ascii="Garamond" w:hAnsi="Garamond"/>
        </w:rPr>
      </w:pPr>
      <w:r w:rsidRPr="003541F3">
        <w:rPr>
          <w:rFonts w:ascii="Garamond" w:hAnsi="Garamond"/>
        </w:rPr>
        <w:t>Číslo účtu: 78 - 2496840247/0100</w:t>
      </w:r>
    </w:p>
    <w:p w14:paraId="69908D13" w14:textId="77777777" w:rsidR="00900702" w:rsidRPr="003541F3" w:rsidRDefault="00900702" w:rsidP="00900702">
      <w:pPr>
        <w:widowControl w:val="0"/>
        <w:autoSpaceDE w:val="0"/>
        <w:autoSpaceDN w:val="0"/>
        <w:adjustRightInd w:val="0"/>
        <w:ind w:left="1068" w:hanging="360"/>
        <w:rPr>
          <w:rFonts w:ascii="Garamond" w:hAnsi="Garamond"/>
        </w:rPr>
      </w:pPr>
      <w:r w:rsidRPr="003541F3">
        <w:rPr>
          <w:rFonts w:ascii="Garamond" w:hAnsi="Garamond"/>
        </w:rPr>
        <w:t xml:space="preserve">Osoba oprávněna jednat ve věcech technických: Ing. Martina Svojtková </w:t>
      </w:r>
    </w:p>
    <w:p w14:paraId="6980F687" w14:textId="43D997E8" w:rsidR="00900702" w:rsidRPr="003541F3" w:rsidRDefault="00900702" w:rsidP="00900702">
      <w:pPr>
        <w:widowControl w:val="0"/>
        <w:autoSpaceDE w:val="0"/>
        <w:autoSpaceDN w:val="0"/>
        <w:adjustRightInd w:val="0"/>
        <w:ind w:left="1068" w:hanging="360"/>
        <w:rPr>
          <w:rFonts w:ascii="Garamond" w:hAnsi="Garamond"/>
        </w:rPr>
      </w:pPr>
      <w:r w:rsidRPr="003541F3">
        <w:rPr>
          <w:rFonts w:ascii="Garamond" w:hAnsi="Garamond"/>
        </w:rPr>
        <w:t>tel. 352 356 1</w:t>
      </w:r>
      <w:r w:rsidR="003541F3" w:rsidRPr="003541F3">
        <w:rPr>
          <w:rFonts w:ascii="Garamond" w:hAnsi="Garamond"/>
        </w:rPr>
        <w:t>40</w:t>
      </w:r>
      <w:r w:rsidRPr="003541F3">
        <w:rPr>
          <w:rFonts w:ascii="Garamond" w:hAnsi="Garamond"/>
        </w:rPr>
        <w:t xml:space="preserve">, mobil: </w:t>
      </w:r>
      <w:r w:rsidR="003541F3" w:rsidRPr="003541F3">
        <w:rPr>
          <w:rFonts w:ascii="Garamond" w:hAnsi="Garamond"/>
        </w:rPr>
        <w:t>723 743 029</w:t>
      </w:r>
      <w:r w:rsidRPr="003541F3">
        <w:rPr>
          <w:rFonts w:ascii="Garamond" w:hAnsi="Garamond"/>
        </w:rPr>
        <w:t>, e-mail: svojtkova.martina@ksusk.cz</w:t>
      </w:r>
    </w:p>
    <w:p w14:paraId="137E9713" w14:textId="2F3A267C" w:rsidR="00900702" w:rsidRPr="003541F3" w:rsidRDefault="00900702" w:rsidP="00900702">
      <w:pPr>
        <w:widowControl w:val="0"/>
        <w:autoSpaceDE w:val="0"/>
        <w:autoSpaceDN w:val="0"/>
        <w:adjustRightInd w:val="0"/>
        <w:ind w:left="708"/>
        <w:rPr>
          <w:rFonts w:ascii="Garamond" w:hAnsi="Garamond"/>
        </w:rPr>
      </w:pPr>
      <w:r w:rsidRPr="003541F3">
        <w:rPr>
          <w:rFonts w:ascii="Garamond" w:hAnsi="Garamond"/>
        </w:rPr>
        <w:t xml:space="preserve">Odp. pracovník: </w:t>
      </w:r>
      <w:r w:rsidR="003541F3" w:rsidRPr="003541F3">
        <w:rPr>
          <w:rFonts w:ascii="Garamond" w:hAnsi="Garamond"/>
        </w:rPr>
        <w:t>Jaroslav Brom</w:t>
      </w:r>
      <w:r w:rsidRPr="003541F3">
        <w:rPr>
          <w:rFonts w:ascii="Garamond" w:hAnsi="Garamond"/>
        </w:rPr>
        <w:t xml:space="preserve"> </w:t>
      </w:r>
    </w:p>
    <w:p w14:paraId="7A767B4E" w14:textId="46AD3374" w:rsidR="00900702" w:rsidRPr="003541F3" w:rsidRDefault="00900702" w:rsidP="00900702">
      <w:pPr>
        <w:widowControl w:val="0"/>
        <w:autoSpaceDE w:val="0"/>
        <w:autoSpaceDN w:val="0"/>
        <w:adjustRightInd w:val="0"/>
        <w:ind w:left="708"/>
        <w:rPr>
          <w:rFonts w:ascii="Garamond" w:hAnsi="Garamond"/>
        </w:rPr>
      </w:pPr>
      <w:r w:rsidRPr="003541F3">
        <w:rPr>
          <w:rFonts w:ascii="Garamond" w:hAnsi="Garamond"/>
        </w:rPr>
        <w:t xml:space="preserve">mobil: </w:t>
      </w:r>
      <w:r w:rsidR="003541F3" w:rsidRPr="003541F3">
        <w:rPr>
          <w:rFonts w:ascii="Garamond" w:hAnsi="Garamond"/>
        </w:rPr>
        <w:t>724 128 829</w:t>
      </w:r>
      <w:r w:rsidRPr="003541F3">
        <w:rPr>
          <w:rFonts w:ascii="Garamond" w:hAnsi="Garamond"/>
        </w:rPr>
        <w:t xml:space="preserve">, e-mail: </w:t>
      </w:r>
      <w:r w:rsidR="003541F3" w:rsidRPr="003541F3">
        <w:rPr>
          <w:rFonts w:ascii="Garamond" w:hAnsi="Garamond"/>
        </w:rPr>
        <w:t>brom</w:t>
      </w:r>
      <w:r w:rsidRPr="003541F3">
        <w:rPr>
          <w:rFonts w:ascii="Garamond" w:hAnsi="Garamond"/>
        </w:rPr>
        <w:t>.</w:t>
      </w:r>
      <w:r w:rsidR="003541F3" w:rsidRPr="003541F3">
        <w:rPr>
          <w:rFonts w:ascii="Garamond" w:hAnsi="Garamond"/>
        </w:rPr>
        <w:t>jaro</w:t>
      </w:r>
      <w:r w:rsidRPr="003541F3">
        <w:rPr>
          <w:rFonts w:ascii="Garamond" w:hAnsi="Garamond"/>
        </w:rPr>
        <w:t xml:space="preserve">slav@ksusk.cz </w:t>
      </w:r>
    </w:p>
    <w:p w14:paraId="2E656383" w14:textId="77777777" w:rsidR="00900702" w:rsidRPr="00900702" w:rsidRDefault="00900702" w:rsidP="00900702">
      <w:pPr>
        <w:ind w:firstLine="360"/>
        <w:jc w:val="both"/>
        <w:rPr>
          <w:rFonts w:ascii="Garamond" w:hAnsi="Garamond"/>
        </w:rPr>
      </w:pPr>
      <w:r w:rsidRPr="003541F3">
        <w:rPr>
          <w:rFonts w:ascii="Garamond" w:hAnsi="Garamond"/>
          <w:i/>
        </w:rPr>
        <w:t xml:space="preserve">     </w:t>
      </w:r>
      <w:r w:rsidRPr="003541F3">
        <w:rPr>
          <w:rFonts w:ascii="Garamond" w:hAnsi="Garamond"/>
          <w:i/>
        </w:rPr>
        <w:tab/>
      </w:r>
      <w:r w:rsidRPr="003541F3">
        <w:rPr>
          <w:rFonts w:ascii="Garamond" w:hAnsi="Garamond"/>
        </w:rPr>
        <w:t xml:space="preserve">(dále jen </w:t>
      </w:r>
      <w:r w:rsidRPr="003541F3">
        <w:rPr>
          <w:rFonts w:ascii="Garamond" w:hAnsi="Garamond"/>
          <w:i/>
        </w:rPr>
        <w:t>objednatel</w:t>
      </w:r>
      <w:r w:rsidRPr="003541F3">
        <w:rPr>
          <w:rFonts w:ascii="Garamond" w:hAnsi="Garamond"/>
        </w:rPr>
        <w:t>)</w:t>
      </w:r>
    </w:p>
    <w:p w14:paraId="02A75BF4" w14:textId="77777777" w:rsidR="00900702" w:rsidRPr="00D57C48" w:rsidRDefault="00900702" w:rsidP="00900702">
      <w:pPr>
        <w:jc w:val="both"/>
        <w:rPr>
          <w:rFonts w:ascii="Garamond" w:hAnsi="Garamond"/>
          <w:sz w:val="26"/>
        </w:rPr>
      </w:pPr>
    </w:p>
    <w:p w14:paraId="697F5E6E" w14:textId="77777777" w:rsidR="00900702" w:rsidRPr="00D57C48" w:rsidRDefault="00900702" w:rsidP="00900702">
      <w:pPr>
        <w:ind w:firstLine="708"/>
        <w:rPr>
          <w:rFonts w:ascii="Garamond" w:hAnsi="Garamond"/>
          <w:sz w:val="26"/>
        </w:rPr>
      </w:pPr>
      <w:r w:rsidRPr="00D57C48">
        <w:rPr>
          <w:rFonts w:ascii="Garamond" w:hAnsi="Garamond"/>
          <w:sz w:val="26"/>
        </w:rPr>
        <w:t>a</w:t>
      </w:r>
    </w:p>
    <w:p w14:paraId="5656840B" w14:textId="77777777" w:rsidR="00900702" w:rsidRPr="00D57C48" w:rsidRDefault="00900702" w:rsidP="00900702">
      <w:pPr>
        <w:rPr>
          <w:rFonts w:ascii="Garamond" w:hAnsi="Garamond"/>
          <w:b/>
        </w:rPr>
      </w:pPr>
      <w:r w:rsidRPr="00D57C48">
        <w:rPr>
          <w:rFonts w:ascii="Garamond" w:hAnsi="Garamond"/>
          <w:b/>
        </w:rPr>
        <w:t xml:space="preserve"> </w:t>
      </w:r>
    </w:p>
    <w:p w14:paraId="501481EC"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DC9121A"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65C84157"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4E7F94E6"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pod sp. zn. [</w:t>
      </w:r>
      <w:r w:rsidRPr="00D57C48">
        <w:rPr>
          <w:rFonts w:ascii="Garamond" w:hAnsi="Garamond"/>
          <w:highlight w:val="yellow"/>
        </w:rPr>
        <w:t>●</w:t>
      </w:r>
      <w:r w:rsidRPr="00D57C48">
        <w:rPr>
          <w:rFonts w:ascii="Garamond" w:hAnsi="Garamond"/>
        </w:rPr>
        <w:t>]</w:t>
      </w:r>
    </w:p>
    <w:p w14:paraId="0F8023C9"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41E97C88"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355B552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0BDFB582"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2042F001" w14:textId="77777777" w:rsidR="00900702" w:rsidRPr="00D57C48" w:rsidRDefault="00900702" w:rsidP="00900702">
      <w:pPr>
        <w:ind w:firstLine="708"/>
        <w:rPr>
          <w:rFonts w:ascii="Garamond" w:hAnsi="Garamond"/>
        </w:rPr>
      </w:pPr>
      <w:r w:rsidRPr="00D57C48">
        <w:rPr>
          <w:rFonts w:ascii="Garamond" w:hAnsi="Garamond"/>
        </w:rPr>
        <w:t>Číslo účtu:</w:t>
      </w:r>
    </w:p>
    <w:p w14:paraId="42FE1D8C"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29C04CC4"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514DCAED"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06ECA21" w14:textId="77777777" w:rsidR="00900702" w:rsidRDefault="00900702" w:rsidP="00900702">
      <w:pPr>
        <w:pStyle w:val="Zkladntext"/>
        <w:spacing w:line="240" w:lineRule="atLeast"/>
        <w:ind w:firstLine="708"/>
        <w:jc w:val="left"/>
        <w:rPr>
          <w:rFonts w:ascii="Garamond" w:hAnsi="Garamond"/>
        </w:rPr>
      </w:pPr>
    </w:p>
    <w:p w14:paraId="254D1A46"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19F5B172" w14:textId="77777777" w:rsidR="001D2EEC" w:rsidRDefault="001D2EEC" w:rsidP="00900702">
      <w:pPr>
        <w:pStyle w:val="Zkladntext"/>
        <w:spacing w:line="240" w:lineRule="atLeast"/>
        <w:ind w:firstLine="708"/>
        <w:jc w:val="left"/>
        <w:rPr>
          <w:rFonts w:ascii="Garamond" w:hAnsi="Garamond"/>
          <w:sz w:val="24"/>
          <w:szCs w:val="24"/>
        </w:rPr>
      </w:pPr>
    </w:p>
    <w:p w14:paraId="01A516DE" w14:textId="77777777" w:rsidR="001D2EEC" w:rsidRDefault="001D2EEC" w:rsidP="001D2EEC">
      <w:pPr>
        <w:pStyle w:val="Zkladntext"/>
        <w:spacing w:line="240" w:lineRule="atLeast"/>
        <w:rPr>
          <w:rFonts w:ascii="Garamond" w:hAnsi="Garamond"/>
          <w:sz w:val="24"/>
          <w:szCs w:val="24"/>
        </w:rPr>
      </w:pPr>
      <w:r>
        <w:rPr>
          <w:rFonts w:ascii="Garamond" w:hAnsi="Garamond"/>
          <w:sz w:val="24"/>
          <w:szCs w:val="24"/>
        </w:rPr>
        <w:t>tímto dnešního dne, měsíce a roku uzavírají smlouvu o dílo tohoto znění</w:t>
      </w:r>
    </w:p>
    <w:p w14:paraId="6D6DE595" w14:textId="77777777" w:rsidR="00E07322" w:rsidRPr="001D2EEC" w:rsidRDefault="00E07322" w:rsidP="001D2EEC">
      <w:pPr>
        <w:pStyle w:val="Zkladntext"/>
        <w:spacing w:line="240" w:lineRule="atLeast"/>
        <w:rPr>
          <w:rFonts w:ascii="Garamond" w:hAnsi="Garamond"/>
          <w:b/>
          <w:sz w:val="24"/>
          <w:szCs w:val="24"/>
        </w:rPr>
      </w:pPr>
    </w:p>
    <w:p w14:paraId="356AFBD2" w14:textId="77777777" w:rsidR="00900702" w:rsidRPr="00D57C48" w:rsidRDefault="00900702" w:rsidP="00900702">
      <w:pPr>
        <w:pStyle w:val="Zkladntext"/>
        <w:rPr>
          <w:rFonts w:ascii="Garamond" w:hAnsi="Garamond"/>
          <w:b/>
          <w:sz w:val="26"/>
        </w:rPr>
      </w:pPr>
    </w:p>
    <w:p w14:paraId="644B7178" w14:textId="758378DD" w:rsidR="00900702" w:rsidRPr="00D57C48" w:rsidRDefault="00900702" w:rsidP="00900702">
      <w:pPr>
        <w:pStyle w:val="Zkladntext"/>
        <w:tabs>
          <w:tab w:val="left" w:pos="4395"/>
        </w:tabs>
      </w:pPr>
      <w:r w:rsidRPr="003541F3">
        <w:rPr>
          <w:rFonts w:ascii="Garamond" w:hAnsi="Garamond"/>
          <w:bCs/>
          <w:sz w:val="28"/>
          <w:szCs w:val="28"/>
        </w:rPr>
        <w:t>Název akce:</w:t>
      </w:r>
      <w:r w:rsidRPr="00D57C48">
        <w:rPr>
          <w:rFonts w:ascii="Garamond" w:hAnsi="Garamond"/>
          <w:b/>
          <w:sz w:val="28"/>
          <w:szCs w:val="28"/>
        </w:rPr>
        <w:t xml:space="preserve"> </w:t>
      </w:r>
      <w:r w:rsidR="003541F3" w:rsidRPr="003541F3">
        <w:rPr>
          <w:rFonts w:ascii="Garamond" w:hAnsi="Garamond"/>
          <w:b/>
          <w:sz w:val="28"/>
          <w:szCs w:val="28"/>
        </w:rPr>
        <w:t>Sanace skalního svahu nad silnicí III/22127 v km 11,567 - 11,796</w:t>
      </w:r>
    </w:p>
    <w:p w14:paraId="3D4CE727" w14:textId="77777777" w:rsidR="00900702" w:rsidRPr="00D57C48" w:rsidRDefault="00900702" w:rsidP="00900702">
      <w:pPr>
        <w:pStyle w:val="Zkladntext"/>
      </w:pPr>
    </w:p>
    <w:p w14:paraId="4A4CA5D9"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79835822" w14:textId="77777777" w:rsidR="00900702" w:rsidRPr="00D57C48" w:rsidRDefault="00900702" w:rsidP="00900702">
      <w:pPr>
        <w:pStyle w:val="Zkladntext"/>
        <w:jc w:val="both"/>
        <w:rPr>
          <w:rFonts w:ascii="Garamond" w:hAnsi="Garamond"/>
          <w:szCs w:val="22"/>
        </w:rPr>
      </w:pPr>
    </w:p>
    <w:p w14:paraId="3ED91C8B"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w:t>
      </w:r>
      <w:r w:rsidRPr="00D57C48">
        <w:rPr>
          <w:rFonts w:ascii="Garamond" w:hAnsi="Garamond"/>
          <w:szCs w:val="22"/>
        </w:rPr>
        <w:lastRenderedPageBreak/>
        <w:t xml:space="preserve">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 </w:t>
      </w:r>
    </w:p>
    <w:p w14:paraId="2A28D4A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7B7270BD" w14:textId="77777777" w:rsidR="00900702" w:rsidRPr="00D57C48" w:rsidRDefault="00900702" w:rsidP="00900702">
      <w:pPr>
        <w:pStyle w:val="Zkladntext"/>
        <w:jc w:val="both"/>
        <w:rPr>
          <w:rFonts w:ascii="Garamond" w:hAnsi="Garamond"/>
          <w:b/>
          <w:szCs w:val="22"/>
        </w:rPr>
      </w:pPr>
    </w:p>
    <w:p w14:paraId="705C08B4"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15C6DFF3" w14:textId="77777777" w:rsidR="00900702" w:rsidRPr="00D57C48" w:rsidRDefault="00900702" w:rsidP="00900702">
      <w:pPr>
        <w:pStyle w:val="Zkladntext"/>
        <w:jc w:val="both"/>
        <w:rPr>
          <w:rFonts w:ascii="Garamond" w:hAnsi="Garamond"/>
          <w:szCs w:val="22"/>
        </w:rPr>
      </w:pPr>
    </w:p>
    <w:p w14:paraId="098A18D0"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11E6AB7F"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94DE8FF" w14:textId="77777777" w:rsidR="00900702" w:rsidRPr="00D57C48" w:rsidRDefault="00900702" w:rsidP="00900702">
      <w:pPr>
        <w:rPr>
          <w:rFonts w:ascii="Garamond" w:hAnsi="Garamond"/>
          <w:sz w:val="22"/>
          <w:szCs w:val="22"/>
        </w:rPr>
      </w:pPr>
    </w:p>
    <w:p w14:paraId="1CF071E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4F4D8626" w14:textId="77777777" w:rsidR="00900702" w:rsidRPr="00D57C48" w:rsidRDefault="00900702" w:rsidP="00900702">
      <w:pPr>
        <w:pStyle w:val="Zkladntextodsazen3"/>
        <w:spacing w:before="60" w:after="60"/>
        <w:ind w:firstLine="0"/>
        <w:rPr>
          <w:rFonts w:ascii="Garamond" w:hAnsi="Garamond"/>
          <w:szCs w:val="22"/>
        </w:rPr>
      </w:pPr>
    </w:p>
    <w:p w14:paraId="6151AA8F" w14:textId="5C014145" w:rsidR="00900702" w:rsidRPr="003541F3" w:rsidRDefault="00975D8C" w:rsidP="003541F3">
      <w:pPr>
        <w:numPr>
          <w:ilvl w:val="0"/>
          <w:numId w:val="20"/>
        </w:numPr>
        <w:ind w:left="567" w:hanging="567"/>
        <w:jc w:val="both"/>
        <w:rPr>
          <w:rFonts w:ascii="Garamond" w:hAnsi="Garamond"/>
          <w:sz w:val="22"/>
          <w:szCs w:val="22"/>
        </w:rPr>
      </w:pPr>
      <w:r w:rsidRPr="003541F3">
        <w:rPr>
          <w:rFonts w:ascii="Garamond" w:hAnsi="Garamond"/>
          <w:sz w:val="22"/>
          <w:szCs w:val="22"/>
        </w:rPr>
        <w:t>Zhotovitel se zavazuje</w:t>
      </w:r>
      <w:r w:rsidR="00900702" w:rsidRPr="003541F3">
        <w:rPr>
          <w:rFonts w:ascii="Garamond" w:hAnsi="Garamond"/>
          <w:sz w:val="22"/>
          <w:szCs w:val="22"/>
        </w:rPr>
        <w:t xml:space="preserve"> </w:t>
      </w:r>
      <w:r w:rsidR="00751AD1" w:rsidRPr="003541F3">
        <w:rPr>
          <w:rFonts w:ascii="Garamond" w:hAnsi="Garamond"/>
          <w:sz w:val="22"/>
          <w:szCs w:val="22"/>
        </w:rPr>
        <w:t>zhotovit dílo</w:t>
      </w:r>
      <w:r w:rsidR="00900702" w:rsidRPr="003541F3">
        <w:rPr>
          <w:rFonts w:ascii="Garamond" w:hAnsi="Garamond"/>
          <w:sz w:val="22"/>
          <w:szCs w:val="22"/>
        </w:rPr>
        <w:t xml:space="preserve"> pod označením </w:t>
      </w:r>
      <w:r w:rsidR="003541F3" w:rsidRPr="003541F3">
        <w:rPr>
          <w:rFonts w:ascii="Garamond" w:hAnsi="Garamond"/>
          <w:sz w:val="22"/>
          <w:szCs w:val="22"/>
        </w:rPr>
        <w:t>„Sanace skalního svahu nad silnicí III/22127 v km 11,567 - 11,796</w:t>
      </w:r>
      <w:r w:rsidR="00900702" w:rsidRPr="003541F3">
        <w:rPr>
          <w:rFonts w:ascii="Garamond" w:hAnsi="Garamond"/>
          <w:sz w:val="22"/>
          <w:szCs w:val="22"/>
        </w:rPr>
        <w:t>“ dle podmínek této smlouvy, tj.</w:t>
      </w:r>
      <w:r w:rsidR="003541F3">
        <w:rPr>
          <w:rFonts w:ascii="Garamond" w:hAnsi="Garamond"/>
          <w:sz w:val="22"/>
          <w:szCs w:val="22"/>
        </w:rPr>
        <w:t xml:space="preserve"> </w:t>
      </w:r>
      <w:r w:rsidR="003541F3" w:rsidRPr="003541F3">
        <w:rPr>
          <w:rFonts w:ascii="Garamond" w:hAnsi="Garamond"/>
          <w:bCs/>
          <w:sz w:val="22"/>
          <w:szCs w:val="22"/>
        </w:rPr>
        <w:t xml:space="preserve">sanace kriticky nestabilního skalního svahu nad silnicí III/22127 </w:t>
      </w:r>
      <w:r w:rsidR="003541F3">
        <w:rPr>
          <w:rFonts w:ascii="Garamond" w:hAnsi="Garamond"/>
          <w:bCs/>
          <w:sz w:val="22"/>
          <w:szCs w:val="22"/>
        </w:rPr>
        <w:t xml:space="preserve">na základě </w:t>
      </w:r>
      <w:r w:rsidR="003541F3" w:rsidRPr="003541F3">
        <w:rPr>
          <w:rFonts w:ascii="Garamond" w:hAnsi="Garamond"/>
          <w:bCs/>
          <w:sz w:val="22"/>
          <w:szCs w:val="22"/>
        </w:rPr>
        <w:t>projektové dokumentace, zpracované projekční kanceláří Ing. Ladislav Terš, Vernéřov 248, 352 01 Aš, IČ: 04303270.</w:t>
      </w:r>
    </w:p>
    <w:p w14:paraId="25D03304" w14:textId="77777777" w:rsidR="00C6435F" w:rsidRDefault="00C6435F" w:rsidP="00C6435F">
      <w:pPr>
        <w:ind w:left="567"/>
        <w:jc w:val="both"/>
        <w:rPr>
          <w:rFonts w:ascii="Garamond" w:hAnsi="Garamond"/>
          <w:sz w:val="22"/>
          <w:szCs w:val="22"/>
        </w:rPr>
      </w:pPr>
    </w:p>
    <w:p w14:paraId="42DAF3D0" w14:textId="4F73BAC0" w:rsidR="003541F3" w:rsidRPr="003541F3" w:rsidRDefault="003541F3" w:rsidP="00C6435F">
      <w:pPr>
        <w:ind w:left="567"/>
        <w:jc w:val="both"/>
        <w:rPr>
          <w:rFonts w:ascii="Garamond" w:hAnsi="Garamond"/>
          <w:sz w:val="22"/>
          <w:szCs w:val="22"/>
        </w:rPr>
      </w:pPr>
      <w:r w:rsidRPr="003541F3">
        <w:rPr>
          <w:rFonts w:ascii="Garamond" w:hAnsi="Garamond"/>
          <w:sz w:val="22"/>
          <w:szCs w:val="22"/>
        </w:rPr>
        <w:t>V rámci předmětu plnění bude zajištěno zejména:</w:t>
      </w:r>
    </w:p>
    <w:p w14:paraId="64C84116" w14:textId="77777777" w:rsidR="003541F3" w:rsidRPr="003541F3" w:rsidRDefault="003541F3" w:rsidP="00C6435F">
      <w:pPr>
        <w:ind w:left="1416"/>
        <w:jc w:val="both"/>
        <w:rPr>
          <w:rFonts w:ascii="Garamond" w:hAnsi="Garamond"/>
          <w:sz w:val="22"/>
          <w:szCs w:val="22"/>
        </w:rPr>
      </w:pPr>
      <w:r w:rsidRPr="003541F3">
        <w:rPr>
          <w:rFonts w:ascii="Garamond" w:hAnsi="Garamond"/>
          <w:sz w:val="22"/>
          <w:szCs w:val="22"/>
        </w:rPr>
        <w:t>–</w:t>
      </w:r>
      <w:r w:rsidRPr="003541F3">
        <w:rPr>
          <w:rFonts w:ascii="Garamond" w:hAnsi="Garamond"/>
          <w:sz w:val="22"/>
          <w:szCs w:val="22"/>
        </w:rPr>
        <w:tab/>
        <w:t>odstranění vegetace,</w:t>
      </w:r>
    </w:p>
    <w:p w14:paraId="7175D09E" w14:textId="77777777" w:rsidR="003541F3" w:rsidRPr="003541F3" w:rsidRDefault="003541F3" w:rsidP="00C6435F">
      <w:pPr>
        <w:ind w:left="1416"/>
        <w:jc w:val="both"/>
        <w:rPr>
          <w:rFonts w:ascii="Garamond" w:hAnsi="Garamond"/>
          <w:sz w:val="22"/>
          <w:szCs w:val="22"/>
        </w:rPr>
      </w:pPr>
      <w:r w:rsidRPr="003541F3">
        <w:rPr>
          <w:rFonts w:ascii="Garamond" w:hAnsi="Garamond"/>
          <w:sz w:val="22"/>
          <w:szCs w:val="22"/>
        </w:rPr>
        <w:t>–</w:t>
      </w:r>
      <w:r w:rsidRPr="003541F3">
        <w:rPr>
          <w:rFonts w:ascii="Garamond" w:hAnsi="Garamond"/>
          <w:sz w:val="22"/>
          <w:szCs w:val="22"/>
        </w:rPr>
        <w:tab/>
        <w:t>očištění skalní stěny,</w:t>
      </w:r>
    </w:p>
    <w:p w14:paraId="4FD11F41" w14:textId="77777777" w:rsidR="003541F3" w:rsidRPr="003541F3" w:rsidRDefault="003541F3" w:rsidP="00C6435F">
      <w:pPr>
        <w:ind w:left="1416"/>
        <w:jc w:val="both"/>
        <w:rPr>
          <w:rFonts w:ascii="Garamond" w:hAnsi="Garamond"/>
          <w:sz w:val="22"/>
          <w:szCs w:val="22"/>
        </w:rPr>
      </w:pPr>
      <w:r w:rsidRPr="003541F3">
        <w:rPr>
          <w:rFonts w:ascii="Garamond" w:hAnsi="Garamond"/>
          <w:sz w:val="22"/>
          <w:szCs w:val="22"/>
        </w:rPr>
        <w:t>–</w:t>
      </w:r>
      <w:r w:rsidRPr="003541F3">
        <w:rPr>
          <w:rFonts w:ascii="Garamond" w:hAnsi="Garamond"/>
          <w:sz w:val="22"/>
          <w:szCs w:val="22"/>
        </w:rPr>
        <w:tab/>
        <w:t>zajištění nestabilních částí skály,</w:t>
      </w:r>
    </w:p>
    <w:p w14:paraId="24A8E325" w14:textId="77777777" w:rsidR="003541F3" w:rsidRPr="003541F3" w:rsidRDefault="003541F3" w:rsidP="00C6435F">
      <w:pPr>
        <w:ind w:left="1416"/>
        <w:jc w:val="both"/>
        <w:rPr>
          <w:rFonts w:ascii="Garamond" w:hAnsi="Garamond"/>
          <w:sz w:val="22"/>
          <w:szCs w:val="22"/>
        </w:rPr>
      </w:pPr>
      <w:r w:rsidRPr="003541F3">
        <w:rPr>
          <w:rFonts w:ascii="Garamond" w:hAnsi="Garamond"/>
          <w:sz w:val="22"/>
          <w:szCs w:val="22"/>
        </w:rPr>
        <w:t>–</w:t>
      </w:r>
      <w:r w:rsidRPr="003541F3">
        <w:rPr>
          <w:rFonts w:ascii="Garamond" w:hAnsi="Garamond"/>
          <w:sz w:val="22"/>
          <w:szCs w:val="22"/>
        </w:rPr>
        <w:tab/>
        <w:t>instalace ocelových sítí a systému kotvení,</w:t>
      </w:r>
    </w:p>
    <w:p w14:paraId="7E1ED6CF" w14:textId="77777777" w:rsidR="003541F3" w:rsidRPr="003541F3" w:rsidRDefault="003541F3" w:rsidP="00C6435F">
      <w:pPr>
        <w:ind w:left="1416"/>
        <w:jc w:val="both"/>
        <w:rPr>
          <w:rFonts w:ascii="Garamond" w:hAnsi="Garamond"/>
          <w:sz w:val="22"/>
          <w:szCs w:val="22"/>
        </w:rPr>
      </w:pPr>
      <w:r w:rsidRPr="003541F3">
        <w:rPr>
          <w:rFonts w:ascii="Garamond" w:hAnsi="Garamond"/>
          <w:sz w:val="22"/>
          <w:szCs w:val="22"/>
        </w:rPr>
        <w:t>–</w:t>
      </w:r>
      <w:r w:rsidRPr="003541F3">
        <w:rPr>
          <w:rFonts w:ascii="Garamond" w:hAnsi="Garamond"/>
          <w:sz w:val="22"/>
          <w:szCs w:val="22"/>
        </w:rPr>
        <w:tab/>
        <w:t>zajištění protierozní ochrany a odvodnění,</w:t>
      </w:r>
    </w:p>
    <w:p w14:paraId="32754BDE" w14:textId="0023B146" w:rsidR="003541F3" w:rsidRPr="003541F3" w:rsidRDefault="003541F3" w:rsidP="00C6435F">
      <w:pPr>
        <w:ind w:left="1416"/>
        <w:jc w:val="both"/>
        <w:rPr>
          <w:rFonts w:ascii="Garamond" w:hAnsi="Garamond"/>
          <w:sz w:val="22"/>
          <w:szCs w:val="22"/>
        </w:rPr>
      </w:pPr>
      <w:r w:rsidRPr="003541F3">
        <w:rPr>
          <w:rFonts w:ascii="Garamond" w:hAnsi="Garamond"/>
          <w:sz w:val="22"/>
          <w:szCs w:val="22"/>
        </w:rPr>
        <w:t>–</w:t>
      </w:r>
      <w:r w:rsidRPr="003541F3">
        <w:rPr>
          <w:rFonts w:ascii="Garamond" w:hAnsi="Garamond"/>
          <w:sz w:val="22"/>
          <w:szCs w:val="22"/>
        </w:rPr>
        <w:tab/>
        <w:t>podepření převisů betonovými plombami.</w:t>
      </w:r>
    </w:p>
    <w:p w14:paraId="7A8766D3" w14:textId="77777777" w:rsidR="003541F3" w:rsidRPr="003541F3" w:rsidRDefault="003541F3" w:rsidP="003541F3">
      <w:pPr>
        <w:jc w:val="both"/>
        <w:rPr>
          <w:rFonts w:ascii="Garamond" w:hAnsi="Garamond"/>
          <w:sz w:val="22"/>
          <w:szCs w:val="22"/>
        </w:rPr>
      </w:pPr>
    </w:p>
    <w:p w14:paraId="1509224B" w14:textId="77777777"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1A7551C5" w14:textId="07779795" w:rsidR="00900702" w:rsidRPr="000C508E" w:rsidRDefault="00900702" w:rsidP="000C508E">
      <w:pPr>
        <w:numPr>
          <w:ilvl w:val="0"/>
          <w:numId w:val="19"/>
        </w:numPr>
        <w:rPr>
          <w:rFonts w:ascii="Garamond" w:hAnsi="Garamond"/>
          <w:sz w:val="22"/>
          <w:szCs w:val="22"/>
        </w:rPr>
      </w:pPr>
      <w:r w:rsidRPr="00D57C48">
        <w:rPr>
          <w:rFonts w:ascii="Garamond" w:hAnsi="Garamond"/>
          <w:sz w:val="22"/>
          <w:szCs w:val="22"/>
        </w:rPr>
        <w:t>Zadávací řízení evidenční č</w:t>
      </w:r>
      <w:r w:rsidR="000C508E">
        <w:rPr>
          <w:rFonts w:ascii="Garamond" w:hAnsi="Garamond"/>
          <w:sz w:val="22"/>
          <w:szCs w:val="22"/>
        </w:rPr>
        <w:t xml:space="preserve">. </w:t>
      </w:r>
      <w:r w:rsidR="000C508E" w:rsidRPr="000C508E">
        <w:rPr>
          <w:rFonts w:ascii="Garamond" w:hAnsi="Garamond"/>
          <w:sz w:val="22"/>
          <w:szCs w:val="22"/>
        </w:rPr>
        <w:t>6</w:t>
      </w:r>
      <w:r w:rsidRPr="000C508E">
        <w:rPr>
          <w:rFonts w:ascii="Garamond" w:hAnsi="Garamond"/>
          <w:sz w:val="22"/>
          <w:szCs w:val="22"/>
        </w:rPr>
        <w:t>/</w:t>
      </w:r>
      <w:r w:rsidR="00C6435F" w:rsidRPr="000C508E">
        <w:rPr>
          <w:rFonts w:ascii="Garamond" w:hAnsi="Garamond"/>
          <w:sz w:val="22"/>
          <w:szCs w:val="22"/>
        </w:rPr>
        <w:t>ZPR</w:t>
      </w:r>
      <w:r w:rsidRPr="000C508E">
        <w:rPr>
          <w:rFonts w:ascii="Garamond" w:hAnsi="Garamond"/>
          <w:sz w:val="22"/>
          <w:szCs w:val="22"/>
        </w:rPr>
        <w:t>/202</w:t>
      </w:r>
      <w:r w:rsidR="00962573" w:rsidRPr="000C508E">
        <w:rPr>
          <w:rFonts w:ascii="Garamond" w:hAnsi="Garamond"/>
          <w:sz w:val="22"/>
          <w:szCs w:val="22"/>
        </w:rPr>
        <w:t>4</w:t>
      </w:r>
    </w:p>
    <w:p w14:paraId="21CEA0B9"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0EF8AEDA"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558AC45"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65D5D36B"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781F81E5" w14:textId="77777777" w:rsidR="00C6435F" w:rsidRPr="00C6435F" w:rsidRDefault="00C6435F" w:rsidP="00C6435F">
      <w:pPr>
        <w:numPr>
          <w:ilvl w:val="0"/>
          <w:numId w:val="18"/>
        </w:numPr>
        <w:jc w:val="both"/>
        <w:rPr>
          <w:rFonts w:ascii="Garamond" w:hAnsi="Garamond"/>
          <w:sz w:val="22"/>
          <w:szCs w:val="22"/>
        </w:rPr>
      </w:pPr>
      <w:r w:rsidRPr="00C6435F">
        <w:rPr>
          <w:rFonts w:ascii="Garamond" w:hAnsi="Garamond"/>
          <w:sz w:val="22"/>
          <w:szCs w:val="22"/>
        </w:rPr>
        <w:t>pořízení kompletní barevné fotodokumentace stavby a okolí před zahájením prací a v průběhu provádění stavebních prací v datové podobě;</w:t>
      </w:r>
    </w:p>
    <w:p w14:paraId="6BC7277F" w14:textId="77777777" w:rsidR="00C6435F" w:rsidRPr="00C6435F" w:rsidRDefault="00C6435F" w:rsidP="00C6435F">
      <w:pPr>
        <w:numPr>
          <w:ilvl w:val="0"/>
          <w:numId w:val="18"/>
        </w:numPr>
        <w:jc w:val="both"/>
        <w:rPr>
          <w:rFonts w:ascii="Garamond" w:hAnsi="Garamond"/>
          <w:sz w:val="22"/>
          <w:szCs w:val="22"/>
        </w:rPr>
      </w:pPr>
      <w:r w:rsidRPr="00C6435F">
        <w:rPr>
          <w:rFonts w:ascii="Garamond" w:hAnsi="Garamond"/>
          <w:sz w:val="22"/>
          <w:szCs w:val="22"/>
        </w:rPr>
        <w:t xml:space="preserve">vypracování realizační dokumentace, která bude následně sloužit i jako dokumentace skutečného provedení stavby; </w:t>
      </w:r>
    </w:p>
    <w:p w14:paraId="52433656" w14:textId="77777777" w:rsidR="00C6435F" w:rsidRPr="00C6435F" w:rsidRDefault="00C6435F" w:rsidP="00C6435F">
      <w:pPr>
        <w:numPr>
          <w:ilvl w:val="0"/>
          <w:numId w:val="18"/>
        </w:numPr>
        <w:jc w:val="both"/>
        <w:rPr>
          <w:rFonts w:ascii="Garamond" w:hAnsi="Garamond"/>
          <w:sz w:val="22"/>
          <w:szCs w:val="22"/>
        </w:rPr>
      </w:pPr>
      <w:r w:rsidRPr="00C6435F">
        <w:rPr>
          <w:rFonts w:ascii="Garamond" w:hAnsi="Garamond"/>
          <w:sz w:val="22"/>
          <w:szCs w:val="22"/>
        </w:rPr>
        <w:t>vytýčení všech inženýrských sítí před zahájením realizace stavby a v jejich blízkosti pracovat v souladu s vyjádřeními od jednotlivých správců těchto sítí;</w:t>
      </w:r>
    </w:p>
    <w:p w14:paraId="77885D2D" w14:textId="77777777" w:rsidR="00C6435F" w:rsidRPr="00C6435F" w:rsidRDefault="00C6435F" w:rsidP="00C6435F">
      <w:pPr>
        <w:numPr>
          <w:ilvl w:val="0"/>
          <w:numId w:val="18"/>
        </w:numPr>
        <w:jc w:val="both"/>
        <w:rPr>
          <w:rFonts w:ascii="Garamond" w:hAnsi="Garamond"/>
          <w:sz w:val="22"/>
          <w:szCs w:val="22"/>
        </w:rPr>
      </w:pPr>
      <w:r w:rsidRPr="00C6435F">
        <w:rPr>
          <w:rFonts w:ascii="Garamond" w:hAnsi="Garamond"/>
          <w:sz w:val="22"/>
          <w:szCs w:val="22"/>
        </w:rPr>
        <w:t xml:space="preserve">dodržování jednotlivých ustanovení zákona č. 283/2021 Sb., o územním plánování a stavebním řádu (stavební zákon), vč. jeho prováděcích vyhlášek; </w:t>
      </w:r>
    </w:p>
    <w:p w14:paraId="456B82AE" w14:textId="77777777" w:rsidR="00C6435F" w:rsidRPr="00C6435F" w:rsidRDefault="00C6435F" w:rsidP="00C6435F">
      <w:pPr>
        <w:numPr>
          <w:ilvl w:val="0"/>
          <w:numId w:val="18"/>
        </w:numPr>
        <w:jc w:val="both"/>
        <w:rPr>
          <w:rFonts w:ascii="Garamond" w:hAnsi="Garamond"/>
          <w:sz w:val="22"/>
          <w:szCs w:val="22"/>
        </w:rPr>
      </w:pPr>
      <w:r w:rsidRPr="00C6435F">
        <w:rPr>
          <w:rFonts w:ascii="Garamond" w:hAnsi="Garamond"/>
          <w:sz w:val="22"/>
          <w:szCs w:val="22"/>
        </w:rPr>
        <w:t>zabezpečení odborného provádění stavby stavbyvedoucím, který bude uveden v úvodních ustanoveních smlouvy o dílo, a který má k výkonu k této činnosti oprávnění dle zvláštního právního předpisu, a který je povinen zúčastnit se pravidelných kontrolních dnů stavby, které budou organizovány dle potřeby, min. však 1x týdně;</w:t>
      </w:r>
    </w:p>
    <w:p w14:paraId="48812673" w14:textId="77777777" w:rsidR="00C6435F" w:rsidRPr="00C6435F" w:rsidRDefault="00C6435F" w:rsidP="00C6435F">
      <w:pPr>
        <w:numPr>
          <w:ilvl w:val="0"/>
          <w:numId w:val="18"/>
        </w:numPr>
        <w:jc w:val="both"/>
        <w:rPr>
          <w:rFonts w:ascii="Garamond" w:hAnsi="Garamond"/>
          <w:sz w:val="22"/>
          <w:szCs w:val="22"/>
        </w:rPr>
      </w:pPr>
      <w:r w:rsidRPr="00C6435F">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Dále zadavatel požaduje předložit před předáním staveniště dokumentaci k BOZP dle zákona č. 309/2006 Sb., zákon o zajištění dalších </w:t>
      </w:r>
      <w:r w:rsidRPr="00C6435F">
        <w:rPr>
          <w:rFonts w:ascii="Garamond" w:hAnsi="Garamond"/>
          <w:sz w:val="22"/>
          <w:szCs w:val="22"/>
        </w:rPr>
        <w:lastRenderedPageBreak/>
        <w:t>podmínek bezpečnosti a ochrany zdraví při práci a souvisejících předpisů (vyhodnocení rizik, plán BOZP...);</w:t>
      </w:r>
    </w:p>
    <w:p w14:paraId="1DACF06E" w14:textId="77777777" w:rsidR="00C6435F" w:rsidRPr="00C6435F" w:rsidRDefault="00C6435F" w:rsidP="00C6435F">
      <w:pPr>
        <w:numPr>
          <w:ilvl w:val="0"/>
          <w:numId w:val="18"/>
        </w:numPr>
        <w:jc w:val="both"/>
        <w:rPr>
          <w:rFonts w:ascii="Garamond" w:hAnsi="Garamond"/>
          <w:sz w:val="22"/>
          <w:szCs w:val="22"/>
        </w:rPr>
      </w:pPr>
      <w:r w:rsidRPr="00C6435F">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w:t>
      </w:r>
    </w:p>
    <w:p w14:paraId="0E907FF5" w14:textId="21894233" w:rsidR="00C6435F" w:rsidRPr="00C6435F" w:rsidRDefault="00C6435F" w:rsidP="00C6435F">
      <w:pPr>
        <w:numPr>
          <w:ilvl w:val="0"/>
          <w:numId w:val="18"/>
        </w:numPr>
        <w:jc w:val="both"/>
        <w:rPr>
          <w:rFonts w:ascii="Garamond" w:hAnsi="Garamond"/>
          <w:sz w:val="22"/>
          <w:szCs w:val="22"/>
        </w:rPr>
      </w:pPr>
      <w:r w:rsidRPr="00C6435F">
        <w:rPr>
          <w:rFonts w:ascii="Garamond" w:hAnsi="Garamond"/>
          <w:sz w:val="22"/>
          <w:szCs w:val="22"/>
        </w:rPr>
        <w:t>odvoz ostatního materiálu – suť, zemina, ostatní stavební materiál na řízenou skládku;</w:t>
      </w:r>
    </w:p>
    <w:p w14:paraId="5889A53B" w14:textId="77777777" w:rsidR="00C6435F" w:rsidRPr="00C6435F" w:rsidRDefault="00C6435F" w:rsidP="00C6435F">
      <w:pPr>
        <w:numPr>
          <w:ilvl w:val="0"/>
          <w:numId w:val="18"/>
        </w:numPr>
        <w:jc w:val="both"/>
        <w:rPr>
          <w:rFonts w:ascii="Garamond" w:hAnsi="Garamond"/>
          <w:sz w:val="22"/>
          <w:szCs w:val="22"/>
        </w:rPr>
      </w:pPr>
      <w:r w:rsidRPr="00C6435F">
        <w:rPr>
          <w:rFonts w:ascii="Garamond" w:hAnsi="Garamond"/>
          <w:sz w:val="22"/>
          <w:szCs w:val="22"/>
        </w:rPr>
        <w:t xml:space="preserve">zajištění všech zařízení staveniště potřebných pro řádné provedení Díla včetně jeho likvidace, zabezpečení a uspořádání staveniště tak, aby byly v souladu s potřebami zhotovitele, předanou dokumentací a s požadavky objednatele a aby byly dodrženy požadavky na pracoviště stanovené zvláštním právním předpisem a aby staveniště vyhovovalo obecným požadavkům na výstavbu podle vyhlášky č. 268/2009 Sb., o technických požadavcích na stavby, ve  znění pozdějších předpisů; v rámci zařízení staveniště budou vytvořeny podmínky pro výkon funkce autorského dozoru projektanta, technického dozoru stavebníka a koordinátora bezpečnosti a ochrany zdraví při práci na staveništi, a to v přiměřeném rozsahu; </w:t>
      </w:r>
    </w:p>
    <w:p w14:paraId="3394B05C" w14:textId="77777777" w:rsidR="00C6435F" w:rsidRPr="00C6435F" w:rsidRDefault="00C6435F" w:rsidP="00C6435F">
      <w:pPr>
        <w:numPr>
          <w:ilvl w:val="0"/>
          <w:numId w:val="18"/>
        </w:numPr>
        <w:jc w:val="both"/>
        <w:rPr>
          <w:rFonts w:ascii="Garamond" w:hAnsi="Garamond"/>
          <w:sz w:val="22"/>
          <w:szCs w:val="22"/>
        </w:rPr>
      </w:pPr>
      <w:r w:rsidRPr="00C6435F">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 o bližších minimálních požadavcích na bezpečnost a ochranu zdraví při práci na staveništích, ve znění pozdějších předpisů;</w:t>
      </w:r>
    </w:p>
    <w:p w14:paraId="6A3E90C9" w14:textId="77777777" w:rsidR="00C6435F" w:rsidRPr="00C6435F" w:rsidRDefault="00C6435F" w:rsidP="00C6435F">
      <w:pPr>
        <w:numPr>
          <w:ilvl w:val="0"/>
          <w:numId w:val="18"/>
        </w:numPr>
        <w:jc w:val="both"/>
        <w:rPr>
          <w:rFonts w:ascii="Garamond" w:hAnsi="Garamond"/>
          <w:sz w:val="22"/>
          <w:szCs w:val="22"/>
        </w:rPr>
      </w:pPr>
      <w:r w:rsidRPr="00C6435F">
        <w:rPr>
          <w:rFonts w:ascii="Garamond" w:hAnsi="Garamond"/>
          <w:sz w:val="22"/>
          <w:szCs w:val="22"/>
        </w:rPr>
        <w:t>sjednání pojištění odpovědnosti za škodu vzniklou jinému v souvislosti s realizací díla, které bude uzavřeno objednatelem díla a bude krýt rizika vyplývající z činnosti všech účastníků výstavby (včetně podzhotovitelů apod.);</w:t>
      </w:r>
    </w:p>
    <w:p w14:paraId="7D456747" w14:textId="77777777" w:rsidR="00C6435F" w:rsidRPr="00C6435F" w:rsidRDefault="00C6435F" w:rsidP="00C6435F">
      <w:pPr>
        <w:numPr>
          <w:ilvl w:val="0"/>
          <w:numId w:val="18"/>
        </w:numPr>
        <w:jc w:val="both"/>
        <w:rPr>
          <w:rFonts w:ascii="Garamond" w:hAnsi="Garamond"/>
          <w:sz w:val="22"/>
          <w:szCs w:val="22"/>
        </w:rPr>
      </w:pPr>
      <w:r w:rsidRPr="00C6435F">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si zajišťuje dodavatel Díla na své náklady, které jsou zahrnuty do jeho nabídky. Vlastní realizaci stavby bude dodavatel Díla řešit tak, aby neměla nepříznivý dopad na životní prostředí a okolí stavby;</w:t>
      </w:r>
    </w:p>
    <w:p w14:paraId="6A97FD16" w14:textId="77777777" w:rsidR="00C6435F" w:rsidRPr="00C6435F" w:rsidRDefault="00C6435F" w:rsidP="00C6435F">
      <w:pPr>
        <w:numPr>
          <w:ilvl w:val="0"/>
          <w:numId w:val="18"/>
        </w:numPr>
        <w:jc w:val="both"/>
        <w:rPr>
          <w:rFonts w:ascii="Garamond" w:hAnsi="Garamond"/>
          <w:sz w:val="22"/>
          <w:szCs w:val="22"/>
        </w:rPr>
      </w:pPr>
      <w:r w:rsidRPr="00C6435F">
        <w:rPr>
          <w:rFonts w:ascii="Garamond" w:hAnsi="Garamond"/>
          <w:sz w:val="22"/>
          <w:szCs w:val="22"/>
        </w:rPr>
        <w:t xml:space="preserve">zpracování a předání objednateli 2 paré projektové dokumentace a 1x na CD v otevřeném a uzavřeném formátu se zakreslením skutečného provedení stavby nejpozději při přejímacím řízení; </w:t>
      </w:r>
    </w:p>
    <w:p w14:paraId="63D51D37" w14:textId="77777777" w:rsidR="00C6435F" w:rsidRPr="00C6435F" w:rsidRDefault="00C6435F" w:rsidP="00C6435F">
      <w:pPr>
        <w:numPr>
          <w:ilvl w:val="0"/>
          <w:numId w:val="18"/>
        </w:numPr>
        <w:jc w:val="both"/>
        <w:rPr>
          <w:rFonts w:ascii="Garamond" w:hAnsi="Garamond"/>
          <w:sz w:val="22"/>
          <w:szCs w:val="22"/>
        </w:rPr>
      </w:pPr>
      <w:r w:rsidRPr="00C6435F">
        <w:rPr>
          <w:rFonts w:ascii="Garamond" w:hAnsi="Garamond"/>
          <w:sz w:val="22"/>
          <w:szCs w:val="22"/>
        </w:rPr>
        <w:t>provedení závěrečného úklidu místa provedení Díla dle této smlouvy;</w:t>
      </w:r>
    </w:p>
    <w:p w14:paraId="01CEBA39" w14:textId="77777777" w:rsidR="00C6435F" w:rsidRPr="00C6435F" w:rsidRDefault="00C6435F" w:rsidP="00C6435F">
      <w:pPr>
        <w:numPr>
          <w:ilvl w:val="0"/>
          <w:numId w:val="18"/>
        </w:numPr>
        <w:jc w:val="both"/>
        <w:rPr>
          <w:rFonts w:ascii="Garamond" w:hAnsi="Garamond"/>
          <w:sz w:val="22"/>
          <w:szCs w:val="22"/>
        </w:rPr>
      </w:pPr>
      <w:r w:rsidRPr="00C6435F">
        <w:rPr>
          <w:rFonts w:ascii="Garamond" w:hAnsi="Garamond"/>
          <w:sz w:val="22"/>
          <w:szCs w:val="22"/>
        </w:rPr>
        <w:t xml:space="preserve">zajištění dokladu o zabezpečení likvidace odpadu v souladu se zákonem č. 541/2020 Sb., o odpadech, ve znění pozdějších předpisů, (vyskytne-li se takový odpad), včetně úhrady poplatků za toto uložení, likvidaci a dopravu; </w:t>
      </w:r>
    </w:p>
    <w:p w14:paraId="655527CF"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0EE52949" w14:textId="77777777" w:rsidR="00900702" w:rsidRPr="00D57C48" w:rsidRDefault="00900702" w:rsidP="00900702">
      <w:pPr>
        <w:jc w:val="both"/>
        <w:rPr>
          <w:rFonts w:ascii="Garamond" w:hAnsi="Garamond"/>
          <w:sz w:val="22"/>
          <w:szCs w:val="22"/>
        </w:rPr>
      </w:pPr>
    </w:p>
    <w:p w14:paraId="086D9D6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703B4D21" w14:textId="77777777" w:rsidR="00900702" w:rsidRPr="00D57C48" w:rsidRDefault="00900702" w:rsidP="00900702">
      <w:pPr>
        <w:keepNext/>
        <w:jc w:val="both"/>
        <w:rPr>
          <w:rFonts w:ascii="Garamond" w:hAnsi="Garamond"/>
          <w:sz w:val="22"/>
          <w:szCs w:val="22"/>
        </w:rPr>
      </w:pPr>
    </w:p>
    <w:p w14:paraId="67667DA3" w14:textId="72C95720" w:rsidR="00C6435F" w:rsidRPr="00C6435F" w:rsidRDefault="00C6435F" w:rsidP="00C6435F">
      <w:pPr>
        <w:pStyle w:val="Odstavecseseznamem"/>
        <w:numPr>
          <w:ilvl w:val="0"/>
          <w:numId w:val="31"/>
        </w:numPr>
        <w:tabs>
          <w:tab w:val="left" w:pos="284"/>
        </w:tabs>
        <w:spacing w:after="240"/>
        <w:ind w:left="567" w:hanging="567"/>
        <w:jc w:val="both"/>
        <w:rPr>
          <w:rFonts w:ascii="Garamond" w:hAnsi="Garamond"/>
          <w:b/>
          <w:bCs/>
          <w:snapToGrid w:val="0"/>
          <w:sz w:val="22"/>
          <w:szCs w:val="22"/>
        </w:rPr>
      </w:pPr>
      <w:r w:rsidRPr="00C6435F">
        <w:rPr>
          <w:rFonts w:ascii="Garamond" w:hAnsi="Garamond"/>
          <w:sz w:val="22"/>
          <w:szCs w:val="22"/>
        </w:rPr>
        <w:t>Zhotovitel je povinen provést Dílo v rozsahu předmětu plnění dle požadavku objednatele a v souladu s podmínkami této smlouvy, a to v </w:t>
      </w:r>
      <w:r w:rsidRPr="00C6435F">
        <w:rPr>
          <w:rFonts w:ascii="Garamond" w:hAnsi="Garamond"/>
          <w:b/>
          <w:sz w:val="22"/>
          <w:szCs w:val="22"/>
        </w:rPr>
        <w:t>následující době</w:t>
      </w:r>
      <w:r w:rsidRPr="00C6435F">
        <w:rPr>
          <w:rFonts w:ascii="Garamond" w:hAnsi="Garamond"/>
          <w:sz w:val="22"/>
          <w:szCs w:val="22"/>
        </w:rPr>
        <w:t xml:space="preserve">: </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5490"/>
      </w:tblGrid>
      <w:tr w:rsidR="00C6435F" w:rsidRPr="00C6435F" w14:paraId="207131E5" w14:textId="77777777" w:rsidTr="002D59DE">
        <w:trPr>
          <w:trHeight w:val="338"/>
        </w:trPr>
        <w:tc>
          <w:tcPr>
            <w:tcW w:w="9464"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61EEC7BB" w14:textId="77777777" w:rsidR="00C6435F" w:rsidRPr="00C6435F" w:rsidRDefault="00C6435F" w:rsidP="002D59DE">
            <w:pPr>
              <w:spacing w:line="240" w:lineRule="atLeast"/>
              <w:rPr>
                <w:rFonts w:ascii="Garamond" w:hAnsi="Garamond"/>
                <w:b/>
              </w:rPr>
            </w:pPr>
            <w:r w:rsidRPr="00C6435F">
              <w:rPr>
                <w:rFonts w:ascii="Garamond" w:hAnsi="Garamond"/>
                <w:b/>
                <w:sz w:val="22"/>
                <w:szCs w:val="22"/>
              </w:rPr>
              <w:t>Vymezení lhůt:</w:t>
            </w:r>
          </w:p>
        </w:tc>
      </w:tr>
      <w:tr w:rsidR="00C6435F" w:rsidRPr="00C6435F" w14:paraId="245184BB" w14:textId="77777777" w:rsidTr="002D59DE">
        <w:tc>
          <w:tcPr>
            <w:tcW w:w="3974" w:type="dxa"/>
            <w:tcBorders>
              <w:top w:val="single" w:sz="4" w:space="0" w:color="auto"/>
              <w:left w:val="single" w:sz="4" w:space="0" w:color="auto"/>
              <w:bottom w:val="single" w:sz="4" w:space="0" w:color="auto"/>
              <w:right w:val="single" w:sz="4" w:space="0" w:color="auto"/>
            </w:tcBorders>
            <w:hideMark/>
          </w:tcPr>
          <w:p w14:paraId="3193D351" w14:textId="77777777" w:rsidR="00C6435F" w:rsidRPr="00C6435F" w:rsidRDefault="00C6435F" w:rsidP="002D59DE">
            <w:pPr>
              <w:spacing w:before="60" w:after="60" w:line="240" w:lineRule="atLeast"/>
              <w:jc w:val="both"/>
              <w:rPr>
                <w:rFonts w:ascii="Garamond" w:hAnsi="Garamond"/>
              </w:rPr>
            </w:pPr>
            <w:r w:rsidRPr="00C6435F">
              <w:rPr>
                <w:rFonts w:ascii="Garamond" w:hAnsi="Garamond"/>
                <w:sz w:val="22"/>
                <w:szCs w:val="22"/>
              </w:rPr>
              <w:t>Lhůta pro předání a převzetí staveniště předpoklad:</w:t>
            </w:r>
          </w:p>
        </w:tc>
        <w:tc>
          <w:tcPr>
            <w:tcW w:w="5490" w:type="dxa"/>
            <w:tcBorders>
              <w:top w:val="single" w:sz="4" w:space="0" w:color="auto"/>
              <w:left w:val="single" w:sz="4" w:space="0" w:color="auto"/>
              <w:bottom w:val="single" w:sz="4" w:space="0" w:color="auto"/>
              <w:right w:val="single" w:sz="4" w:space="0" w:color="auto"/>
            </w:tcBorders>
            <w:vAlign w:val="center"/>
            <w:hideMark/>
          </w:tcPr>
          <w:p w14:paraId="0F1E9BF3" w14:textId="27B4730A" w:rsidR="00C6435F" w:rsidRPr="00C6435F" w:rsidRDefault="00C6435F" w:rsidP="002D59DE">
            <w:pPr>
              <w:spacing w:before="60" w:after="60" w:line="240" w:lineRule="atLeast"/>
              <w:ind w:left="34"/>
              <w:rPr>
                <w:rFonts w:ascii="Garamond" w:hAnsi="Garamond"/>
              </w:rPr>
            </w:pPr>
            <w:r w:rsidRPr="00C6435F">
              <w:rPr>
                <w:rFonts w:ascii="Garamond" w:hAnsi="Garamond"/>
                <w:sz w:val="22"/>
                <w:szCs w:val="22"/>
              </w:rPr>
              <w:t xml:space="preserve">do </w:t>
            </w:r>
            <w:r>
              <w:rPr>
                <w:rFonts w:ascii="Garamond" w:hAnsi="Garamond"/>
                <w:sz w:val="22"/>
                <w:szCs w:val="22"/>
              </w:rPr>
              <w:t>5</w:t>
            </w:r>
            <w:r w:rsidRPr="00C6435F">
              <w:rPr>
                <w:rFonts w:ascii="Garamond" w:hAnsi="Garamond"/>
                <w:sz w:val="22"/>
                <w:szCs w:val="22"/>
              </w:rPr>
              <w:t xml:space="preserve"> pracovních dnů po výzvě objednatele           (předpoklad do 0</w:t>
            </w:r>
            <w:r>
              <w:rPr>
                <w:rFonts w:ascii="Garamond" w:hAnsi="Garamond"/>
                <w:sz w:val="22"/>
                <w:szCs w:val="22"/>
              </w:rPr>
              <w:t>9</w:t>
            </w:r>
            <w:r w:rsidRPr="00C6435F">
              <w:rPr>
                <w:rFonts w:ascii="Garamond" w:hAnsi="Garamond"/>
                <w:sz w:val="22"/>
                <w:szCs w:val="22"/>
              </w:rPr>
              <w:t>/2024)</w:t>
            </w:r>
          </w:p>
        </w:tc>
      </w:tr>
      <w:tr w:rsidR="00C6435F" w:rsidRPr="00C6435F" w14:paraId="77326440" w14:textId="77777777" w:rsidTr="002D59DE">
        <w:tc>
          <w:tcPr>
            <w:tcW w:w="3974" w:type="dxa"/>
            <w:tcBorders>
              <w:top w:val="single" w:sz="4" w:space="0" w:color="auto"/>
              <w:left w:val="single" w:sz="4" w:space="0" w:color="auto"/>
              <w:bottom w:val="single" w:sz="4" w:space="0" w:color="auto"/>
              <w:right w:val="single" w:sz="4" w:space="0" w:color="auto"/>
            </w:tcBorders>
            <w:hideMark/>
          </w:tcPr>
          <w:p w14:paraId="665DD066" w14:textId="77777777" w:rsidR="00C6435F" w:rsidRPr="00C6435F" w:rsidRDefault="00C6435F" w:rsidP="002D59DE">
            <w:pPr>
              <w:spacing w:before="60" w:after="60" w:line="240" w:lineRule="atLeast"/>
              <w:jc w:val="both"/>
              <w:rPr>
                <w:rFonts w:ascii="Garamond" w:hAnsi="Garamond"/>
              </w:rPr>
            </w:pPr>
            <w:r w:rsidRPr="00C6435F">
              <w:rPr>
                <w:rFonts w:ascii="Garamond" w:hAnsi="Garamond"/>
                <w:sz w:val="22"/>
                <w:szCs w:val="22"/>
              </w:rPr>
              <w:t>Lhůta pro zahájení stavebních prací předpoklad:</w:t>
            </w:r>
            <w:r w:rsidRPr="00C6435F">
              <w:rPr>
                <w:rFonts w:ascii="Garamond" w:hAnsi="Garamond"/>
                <w:sz w:val="22"/>
                <w:szCs w:val="22"/>
              </w:rPr>
              <w:tab/>
            </w:r>
          </w:p>
        </w:tc>
        <w:tc>
          <w:tcPr>
            <w:tcW w:w="5490" w:type="dxa"/>
            <w:tcBorders>
              <w:top w:val="single" w:sz="4" w:space="0" w:color="auto"/>
              <w:left w:val="single" w:sz="4" w:space="0" w:color="auto"/>
              <w:bottom w:val="single" w:sz="4" w:space="0" w:color="auto"/>
              <w:right w:val="single" w:sz="4" w:space="0" w:color="auto"/>
            </w:tcBorders>
            <w:vAlign w:val="center"/>
            <w:hideMark/>
          </w:tcPr>
          <w:p w14:paraId="3810CA6C" w14:textId="77777777" w:rsidR="00C6435F" w:rsidRPr="00C6435F" w:rsidRDefault="00C6435F" w:rsidP="002D59DE">
            <w:pPr>
              <w:spacing w:before="60" w:after="60" w:line="240" w:lineRule="atLeast"/>
              <w:rPr>
                <w:rFonts w:ascii="Garamond" w:hAnsi="Garamond"/>
              </w:rPr>
            </w:pPr>
            <w:r w:rsidRPr="00C6435F">
              <w:rPr>
                <w:rFonts w:ascii="Garamond" w:hAnsi="Garamond"/>
                <w:sz w:val="22"/>
                <w:szCs w:val="22"/>
              </w:rPr>
              <w:t>do 10 pracovních dnů od předání a převzetí staveniště</w:t>
            </w:r>
          </w:p>
        </w:tc>
      </w:tr>
      <w:tr w:rsidR="00C6435F" w:rsidRPr="00C6435F" w14:paraId="065B8865" w14:textId="77777777" w:rsidTr="002D59DE">
        <w:tc>
          <w:tcPr>
            <w:tcW w:w="3974" w:type="dxa"/>
            <w:tcBorders>
              <w:top w:val="single" w:sz="4" w:space="0" w:color="auto"/>
              <w:left w:val="single" w:sz="4" w:space="0" w:color="auto"/>
              <w:bottom w:val="single" w:sz="4" w:space="0" w:color="auto"/>
              <w:right w:val="single" w:sz="4" w:space="0" w:color="auto"/>
            </w:tcBorders>
            <w:vAlign w:val="center"/>
          </w:tcPr>
          <w:p w14:paraId="633CF557" w14:textId="77777777" w:rsidR="00C6435F" w:rsidRPr="00C6435F" w:rsidRDefault="00C6435F" w:rsidP="002D59DE">
            <w:pPr>
              <w:spacing w:before="60" w:after="60" w:line="240" w:lineRule="atLeast"/>
              <w:rPr>
                <w:rFonts w:ascii="Garamond" w:hAnsi="Garamond"/>
              </w:rPr>
            </w:pPr>
            <w:r w:rsidRPr="00C6435F">
              <w:rPr>
                <w:rFonts w:ascii="Garamond" w:hAnsi="Garamond"/>
                <w:sz w:val="22"/>
                <w:szCs w:val="22"/>
              </w:rPr>
              <w:t>Maximální délka realizace stavby (Díla), vč. lhůty pro dokončení stavebních prací (Díla) a vč. lhůty pro předání a převzetí stavby (Díla):</w:t>
            </w:r>
          </w:p>
        </w:tc>
        <w:tc>
          <w:tcPr>
            <w:tcW w:w="5490" w:type="dxa"/>
            <w:tcBorders>
              <w:top w:val="single" w:sz="4" w:space="0" w:color="auto"/>
              <w:left w:val="single" w:sz="4" w:space="0" w:color="auto"/>
              <w:bottom w:val="single" w:sz="4" w:space="0" w:color="auto"/>
              <w:right w:val="single" w:sz="4" w:space="0" w:color="auto"/>
            </w:tcBorders>
            <w:vAlign w:val="center"/>
          </w:tcPr>
          <w:p w14:paraId="349D01D1" w14:textId="3E8EA844" w:rsidR="00C6435F" w:rsidRPr="00C6435F" w:rsidRDefault="00C6435F" w:rsidP="002D59DE">
            <w:pPr>
              <w:spacing w:before="60" w:after="60" w:line="240" w:lineRule="atLeast"/>
              <w:jc w:val="both"/>
              <w:rPr>
                <w:rFonts w:ascii="Garamond" w:hAnsi="Garamond"/>
              </w:rPr>
            </w:pPr>
            <w:r w:rsidRPr="00C6435F">
              <w:rPr>
                <w:rFonts w:ascii="Garamond" w:hAnsi="Garamond"/>
                <w:sz w:val="22"/>
                <w:szCs w:val="22"/>
              </w:rPr>
              <w:t>6</w:t>
            </w:r>
            <w:r>
              <w:rPr>
                <w:rFonts w:ascii="Garamond" w:hAnsi="Garamond"/>
                <w:sz w:val="22"/>
                <w:szCs w:val="22"/>
              </w:rPr>
              <w:t>5</w:t>
            </w:r>
            <w:r w:rsidRPr="00C6435F">
              <w:rPr>
                <w:rFonts w:ascii="Garamond" w:hAnsi="Garamond"/>
                <w:sz w:val="22"/>
                <w:szCs w:val="22"/>
              </w:rPr>
              <w:t xml:space="preserve"> dnů od předání a převzetí staveniště</w:t>
            </w:r>
          </w:p>
        </w:tc>
      </w:tr>
    </w:tbl>
    <w:p w14:paraId="008C3987" w14:textId="77777777" w:rsidR="00C6435F" w:rsidRPr="00C6435F" w:rsidRDefault="00C6435F" w:rsidP="00C6435F">
      <w:pPr>
        <w:tabs>
          <w:tab w:val="left" w:pos="567"/>
        </w:tabs>
        <w:jc w:val="both"/>
        <w:rPr>
          <w:rFonts w:ascii="Garamond" w:hAnsi="Garamond"/>
          <w:sz w:val="22"/>
          <w:szCs w:val="22"/>
        </w:rPr>
      </w:pPr>
    </w:p>
    <w:p w14:paraId="1E879150" w14:textId="77777777" w:rsidR="00C6435F" w:rsidRPr="00C6435F" w:rsidRDefault="00C6435F" w:rsidP="00C6435F">
      <w:pPr>
        <w:pStyle w:val="Zkladntextodsazen3"/>
        <w:numPr>
          <w:ilvl w:val="1"/>
          <w:numId w:val="5"/>
        </w:numPr>
        <w:spacing w:after="60"/>
        <w:ind w:left="567" w:hanging="426"/>
        <w:rPr>
          <w:rFonts w:ascii="Garamond" w:hAnsi="Garamond"/>
          <w:b/>
          <w:szCs w:val="22"/>
        </w:rPr>
      </w:pPr>
      <w:r w:rsidRPr="00C6435F">
        <w:rPr>
          <w:rFonts w:ascii="Garamond" w:hAnsi="Garamond"/>
          <w:szCs w:val="22"/>
        </w:rPr>
        <w:t>Předáním a převzetím staveniště se rozumí oboustranný podpis protokolu o předání a převzetí staveniště. Zahájením stavebních prací se rozumí započetí vlastního provádění díla zhotovitelem. Dokončením</w:t>
      </w:r>
      <w:r w:rsidRPr="00C6435F">
        <w:rPr>
          <w:rFonts w:ascii="Garamond" w:hAnsi="Garamond"/>
          <w:color w:val="FF0000"/>
          <w:szCs w:val="22"/>
        </w:rPr>
        <w:t xml:space="preserve"> </w:t>
      </w:r>
      <w:r w:rsidRPr="00C6435F">
        <w:rPr>
          <w:rFonts w:ascii="Garamond" w:hAnsi="Garamond"/>
          <w:szCs w:val="22"/>
        </w:rPr>
        <w:t>stavebních prací se rozumí</w:t>
      </w:r>
      <w:r w:rsidRPr="00C6435F">
        <w:rPr>
          <w:rFonts w:ascii="Garamond" w:eastAsia="Calibri" w:hAnsi="Garamond"/>
          <w:szCs w:val="22"/>
          <w:lang w:eastAsia="en-US"/>
        </w:rPr>
        <w:t xml:space="preserve"> </w:t>
      </w:r>
      <w:r w:rsidRPr="00C6435F">
        <w:rPr>
          <w:rFonts w:ascii="Garamond" w:hAnsi="Garamond"/>
          <w:szCs w:val="22"/>
        </w:rPr>
        <w:t xml:space="preserve">úplné a funkční provedení všech stavebních prací a činností ze strany zhotovitele, </w:t>
      </w:r>
      <w:r w:rsidRPr="00C6435F">
        <w:rPr>
          <w:rFonts w:ascii="Garamond" w:hAnsi="Garamond"/>
          <w:szCs w:val="22"/>
        </w:rPr>
        <w:lastRenderedPageBreak/>
        <w:t xml:space="preserve">zejména za podmínky čl.VIII., odst. 8.4. této smlouvy a dalších podmínek uvedených v této smlouvě (včetně odstranění zařízení staveniště a vyklizení staveniště, pokud nebude písemně dohodnuto jinak). O dokončení stavebních prací zhotovitel písemně vyrozumí objednatele. Předáním a převzetím stavby (díla) se rozumí protokolární předání Díla po dokončení stavebních prací za podmínek dle čl. VIII. této smlouvy. </w:t>
      </w:r>
    </w:p>
    <w:p w14:paraId="2EF4C201" w14:textId="77777777" w:rsidR="00900702" w:rsidRPr="00C6435F" w:rsidRDefault="00900702" w:rsidP="00900702">
      <w:pPr>
        <w:pStyle w:val="Zkladntextodsazen3"/>
        <w:numPr>
          <w:ilvl w:val="1"/>
          <w:numId w:val="5"/>
        </w:numPr>
        <w:spacing w:after="60"/>
        <w:ind w:left="567" w:hanging="567"/>
        <w:rPr>
          <w:rFonts w:ascii="Garamond" w:hAnsi="Garamond"/>
          <w:b/>
          <w:szCs w:val="22"/>
        </w:rPr>
      </w:pPr>
      <w:r w:rsidRPr="00C6435F">
        <w:rPr>
          <w:rFonts w:ascii="Garamond" w:hAnsi="Garamond"/>
          <w:szCs w:val="22"/>
        </w:rPr>
        <w:t xml:space="preserve">Objednatel protokolárně předá zhotoviteli staveniště, včetně místa pro provádění </w:t>
      </w:r>
      <w:r w:rsidR="007E7F38" w:rsidRPr="00C6435F">
        <w:rPr>
          <w:rFonts w:ascii="Garamond" w:hAnsi="Garamond"/>
          <w:szCs w:val="22"/>
        </w:rPr>
        <w:t>d</w:t>
      </w:r>
      <w:r w:rsidRPr="00C6435F">
        <w:rPr>
          <w:rFonts w:ascii="Garamond" w:hAnsi="Garamond"/>
          <w:szCs w:val="22"/>
        </w:rPr>
        <w:t xml:space="preserve">íla a včetně </w:t>
      </w:r>
      <w:r w:rsidR="007E7F38" w:rsidRPr="00C6435F">
        <w:rPr>
          <w:rFonts w:ascii="Garamond" w:hAnsi="Garamond"/>
          <w:szCs w:val="22"/>
        </w:rPr>
        <w:t>jednoho (</w:t>
      </w:r>
      <w:r w:rsidRPr="00C6435F">
        <w:rPr>
          <w:rFonts w:ascii="Garamond" w:hAnsi="Garamond"/>
          <w:szCs w:val="22"/>
        </w:rPr>
        <w:t>1</w:t>
      </w:r>
      <w:r w:rsidR="007E7F38" w:rsidRPr="00C6435F">
        <w:rPr>
          <w:rFonts w:ascii="Garamond" w:hAnsi="Garamond"/>
          <w:szCs w:val="22"/>
        </w:rPr>
        <w:t>)</w:t>
      </w:r>
      <w:r w:rsidRPr="00C6435F">
        <w:rPr>
          <w:rFonts w:ascii="Garamond" w:hAnsi="Garamond"/>
          <w:szCs w:val="22"/>
        </w:rPr>
        <w:t xml:space="preserve"> </w:t>
      </w:r>
      <w:r w:rsidR="007E7F38" w:rsidRPr="00C6435F">
        <w:rPr>
          <w:rFonts w:ascii="Garamond" w:hAnsi="Garamond"/>
          <w:szCs w:val="22"/>
        </w:rPr>
        <w:t>vyhotovení</w:t>
      </w:r>
      <w:r w:rsidRPr="00C6435F">
        <w:rPr>
          <w:rFonts w:ascii="Garamond" w:hAnsi="Garamond"/>
          <w:szCs w:val="22"/>
        </w:rPr>
        <w:t xml:space="preserve"> projektové dokumentace pro provádění stavby</w:t>
      </w:r>
      <w:r w:rsidR="003221A4" w:rsidRPr="00C6435F">
        <w:rPr>
          <w:rFonts w:ascii="Garamond" w:hAnsi="Garamond"/>
          <w:szCs w:val="22"/>
        </w:rPr>
        <w:t xml:space="preserve"> (díla)</w:t>
      </w:r>
      <w:r w:rsidRPr="00C6435F">
        <w:rPr>
          <w:rFonts w:ascii="Garamond" w:hAnsi="Garamond"/>
          <w:szCs w:val="22"/>
        </w:rPr>
        <w:t xml:space="preserve">, v předpokládaném termínu dle čl. IV. </w:t>
      </w:r>
      <w:r w:rsidR="002F5CC2" w:rsidRPr="00C6435F">
        <w:rPr>
          <w:rFonts w:ascii="Garamond" w:hAnsi="Garamond"/>
          <w:szCs w:val="22"/>
        </w:rPr>
        <w:t>u</w:t>
      </w:r>
      <w:r w:rsidRPr="00C6435F">
        <w:rPr>
          <w:rFonts w:ascii="Garamond" w:hAnsi="Garamond"/>
          <w:szCs w:val="22"/>
        </w:rPr>
        <w:t xml:space="preserve">st. 4. 1. písm. a) a dle čl. XIII. této smlouvy. </w:t>
      </w:r>
    </w:p>
    <w:p w14:paraId="2831BCBC" w14:textId="77777777" w:rsidR="00900702" w:rsidRPr="00C6435F" w:rsidRDefault="00900702" w:rsidP="00900702">
      <w:pPr>
        <w:pStyle w:val="Zkladntextodsazen3"/>
        <w:spacing w:after="60"/>
        <w:ind w:firstLine="0"/>
        <w:rPr>
          <w:rFonts w:ascii="Garamond" w:hAnsi="Garamond"/>
          <w:szCs w:val="22"/>
        </w:rPr>
      </w:pPr>
      <w:r w:rsidRPr="00C6435F">
        <w:rPr>
          <w:rFonts w:ascii="Garamond" w:hAnsi="Garamond"/>
          <w:szCs w:val="22"/>
        </w:rPr>
        <w:t>O předání staveniště objednatelem zhotoviteli bude sepsán písemný protokol, který bude vyhotoven ve dvou</w:t>
      </w:r>
      <w:r w:rsidR="007E7F38" w:rsidRPr="00C6435F">
        <w:rPr>
          <w:rFonts w:ascii="Garamond" w:hAnsi="Garamond"/>
          <w:szCs w:val="22"/>
        </w:rPr>
        <w:t xml:space="preserve"> (2)</w:t>
      </w:r>
      <w:r w:rsidRPr="00C6435F">
        <w:rPr>
          <w:rFonts w:ascii="Garamond" w:hAnsi="Garamond"/>
          <w:szCs w:val="22"/>
        </w:rPr>
        <w:t xml:space="preserve"> stejnopisech, z nichž každá smluvní strana obdrží po jednom </w:t>
      </w:r>
      <w:r w:rsidR="007E7F38" w:rsidRPr="00C6435F">
        <w:rPr>
          <w:rFonts w:ascii="Garamond" w:hAnsi="Garamond"/>
          <w:szCs w:val="22"/>
        </w:rPr>
        <w:t xml:space="preserve">(1) </w:t>
      </w:r>
      <w:r w:rsidRPr="00C6435F">
        <w:rPr>
          <w:rFonts w:ascii="Garamond" w:hAnsi="Garamond"/>
          <w:szCs w:val="22"/>
        </w:rPr>
        <w:t xml:space="preserve">stejnopise, a bude podepsán oběma smluvními stranami. </w:t>
      </w:r>
    </w:p>
    <w:p w14:paraId="172238D0"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16EA461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34901250"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r w:rsidR="002F5CC2">
        <w:rPr>
          <w:rFonts w:ascii="Garamond" w:hAnsi="Garamond"/>
          <w:szCs w:val="22"/>
        </w:rPr>
        <w:t>u</w:t>
      </w:r>
      <w:r w:rsidRPr="00D57C48">
        <w:rPr>
          <w:rFonts w:ascii="Garamond" w:hAnsi="Garamond"/>
          <w:szCs w:val="22"/>
        </w:rPr>
        <w:t>st.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161B49C0"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r w:rsidR="002F5CC2">
        <w:rPr>
          <w:rFonts w:ascii="Garamond" w:hAnsi="Garamond"/>
          <w:szCs w:val="22"/>
        </w:rPr>
        <w:t>u</w:t>
      </w:r>
      <w:r w:rsidRPr="00D57C48">
        <w:rPr>
          <w:rFonts w:ascii="Garamond" w:hAnsi="Garamond"/>
          <w:szCs w:val="22"/>
        </w:rPr>
        <w:t>st.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2FE9178E" w14:textId="77777777" w:rsidR="00900702" w:rsidRPr="00D57C48" w:rsidRDefault="00900702" w:rsidP="00900702">
      <w:pPr>
        <w:pStyle w:val="Zkladntextodsazen3"/>
        <w:spacing w:after="60"/>
        <w:rPr>
          <w:rFonts w:ascii="Garamond" w:hAnsi="Garamond"/>
          <w:szCs w:val="22"/>
        </w:rPr>
      </w:pPr>
    </w:p>
    <w:p w14:paraId="1C395D08"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5FB2C975" w14:textId="77777777" w:rsidR="00900702" w:rsidRPr="00D57C48" w:rsidRDefault="00900702" w:rsidP="00900702">
      <w:pPr>
        <w:ind w:left="709" w:hanging="147"/>
        <w:jc w:val="both"/>
        <w:rPr>
          <w:rFonts w:ascii="Garamond" w:hAnsi="Garamond"/>
          <w:sz w:val="22"/>
          <w:szCs w:val="22"/>
        </w:rPr>
      </w:pPr>
    </w:p>
    <w:p w14:paraId="68E76744"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10718CC6"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F323F13"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r w:rsidR="00900702" w:rsidRPr="00D57C48">
        <w:rPr>
          <w:rFonts w:ascii="Garamond" w:hAnsi="Garamond"/>
          <w:szCs w:val="22"/>
        </w:rPr>
        <w:t>]</w:t>
      </w:r>
      <w:r w:rsidR="00900702" w:rsidRPr="00D57C48">
        <w:rPr>
          <w:rFonts w:ascii="Garamond" w:hAnsi="Garamond"/>
          <w:b/>
          <w:szCs w:val="22"/>
        </w:rPr>
        <w:t xml:space="preserve"> ,-Kč</w:t>
      </w:r>
    </w:p>
    <w:p w14:paraId="75AAB01D"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r w:rsidRPr="00D57C48">
        <w:rPr>
          <w:rFonts w:ascii="Garamond" w:hAnsi="Garamond"/>
          <w:szCs w:val="22"/>
        </w:rPr>
        <w:t>]</w:t>
      </w:r>
      <w:r w:rsidRPr="00D57C48">
        <w:rPr>
          <w:rFonts w:ascii="Garamond" w:hAnsi="Garamond"/>
          <w:b/>
          <w:szCs w:val="22"/>
        </w:rPr>
        <w:t xml:space="preserve"> ,-Kč</w:t>
      </w:r>
    </w:p>
    <w:p w14:paraId="30333E40"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38E7D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r w:rsidRPr="00D57C48">
        <w:rPr>
          <w:rFonts w:ascii="Garamond" w:hAnsi="Garamond"/>
          <w:sz w:val="22"/>
          <w:szCs w:val="22"/>
        </w:rPr>
        <w:t>]</w:t>
      </w:r>
      <w:r w:rsidRPr="00D57C48">
        <w:rPr>
          <w:rFonts w:ascii="Garamond" w:hAnsi="Garamond"/>
          <w:b/>
          <w:sz w:val="22"/>
          <w:szCs w:val="22"/>
        </w:rPr>
        <w:t xml:space="preserve"> ,-Kč </w:t>
      </w:r>
    </w:p>
    <w:p w14:paraId="32502973"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4852DCCB"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2DED448B" w14:textId="77777777" w:rsidR="00900702" w:rsidRPr="00D57C48" w:rsidRDefault="00900702" w:rsidP="00900702">
      <w:pPr>
        <w:ind w:left="720" w:hanging="720"/>
        <w:jc w:val="both"/>
        <w:rPr>
          <w:rFonts w:ascii="Garamond" w:hAnsi="Garamond"/>
          <w:sz w:val="22"/>
          <w:szCs w:val="22"/>
        </w:rPr>
      </w:pPr>
    </w:p>
    <w:p w14:paraId="026B5873"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B2CDFF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3399A6D5"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28A21385"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6CD39C7F" w14:textId="77777777" w:rsidR="00900702" w:rsidRPr="00D57C48" w:rsidRDefault="00900702" w:rsidP="00900702">
      <w:pPr>
        <w:pStyle w:val="Zkladntext2"/>
        <w:ind w:left="1065"/>
        <w:rPr>
          <w:rFonts w:ascii="Garamond" w:hAnsi="Garamond"/>
          <w:szCs w:val="22"/>
        </w:rPr>
      </w:pPr>
    </w:p>
    <w:p w14:paraId="0D27A369"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lastRenderedPageBreak/>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44B49C94"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r w:rsidR="002F5CC2">
        <w:rPr>
          <w:rFonts w:ascii="Garamond" w:hAnsi="Garamond"/>
          <w:sz w:val="22"/>
          <w:szCs w:val="22"/>
        </w:rPr>
        <w:t>u</w:t>
      </w:r>
      <w:r w:rsidRPr="007B70B4">
        <w:rPr>
          <w:rFonts w:ascii="Garamond" w:hAnsi="Garamond"/>
          <w:sz w:val="22"/>
          <w:szCs w:val="22"/>
        </w:rPr>
        <w:t>st.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5FE7C4C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5974555D"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5EFBB989"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7A09940F"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5C81F4BD"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0096E914"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387865C1"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7DE46D82"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3F4A1C12"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1923C485"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0C36DDF6"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2FEDF053" w14:textId="77777777" w:rsidR="00900702" w:rsidRPr="00D57C48" w:rsidRDefault="00900702" w:rsidP="00900702">
      <w:pPr>
        <w:pStyle w:val="Zkladntext2"/>
        <w:ind w:left="885"/>
        <w:rPr>
          <w:rFonts w:ascii="Garamond" w:hAnsi="Garamond"/>
          <w:szCs w:val="22"/>
        </w:rPr>
      </w:pPr>
    </w:p>
    <w:p w14:paraId="56295E58"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C1526A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227939A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1FA572BE"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292FA9E8"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2495FCAE"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290B590F" w14:textId="77777777" w:rsidR="00900702" w:rsidRPr="00D57C48" w:rsidRDefault="00900702" w:rsidP="00900702">
      <w:pPr>
        <w:pStyle w:val="Zkladntextodsazen3"/>
        <w:ind w:left="0" w:firstLine="0"/>
        <w:jc w:val="center"/>
        <w:rPr>
          <w:rFonts w:ascii="Garamond" w:hAnsi="Garamond"/>
          <w:b/>
          <w:szCs w:val="22"/>
        </w:rPr>
      </w:pPr>
    </w:p>
    <w:p w14:paraId="3364509E"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A7591C5" w14:textId="77777777" w:rsidR="00900702" w:rsidRPr="00D57C48" w:rsidRDefault="00900702" w:rsidP="00900702">
      <w:pPr>
        <w:jc w:val="both"/>
        <w:rPr>
          <w:rFonts w:ascii="Garamond" w:hAnsi="Garamond"/>
          <w:sz w:val="22"/>
          <w:szCs w:val="22"/>
        </w:rPr>
      </w:pPr>
    </w:p>
    <w:p w14:paraId="7B65FA45"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123F22C1"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1B24F8FE"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7470E88F" w14:textId="77777777" w:rsidR="00900702" w:rsidRPr="00D57C48" w:rsidRDefault="00900702" w:rsidP="00900702">
      <w:pPr>
        <w:rPr>
          <w:rFonts w:ascii="Garamond" w:hAnsi="Garamond"/>
          <w:sz w:val="22"/>
          <w:szCs w:val="22"/>
        </w:rPr>
      </w:pPr>
    </w:p>
    <w:p w14:paraId="2A96B04F"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71F69200"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1B4BF8E5"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4C983C70"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075366F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25A1AFC7"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46E138EA"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495137C2"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4BD4E3A5"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412E066F"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1DB9B3D5" w14:textId="77777777" w:rsidR="00900702" w:rsidRPr="00D57C48" w:rsidRDefault="00900702" w:rsidP="006937AF">
      <w:pPr>
        <w:pStyle w:val="Zkladntext2"/>
        <w:spacing w:after="60"/>
        <w:ind w:left="885"/>
        <w:rPr>
          <w:rFonts w:ascii="Garamond" w:hAnsi="Garamond"/>
          <w:szCs w:val="22"/>
        </w:rPr>
      </w:pPr>
    </w:p>
    <w:p w14:paraId="7834AE3E"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180D85C0"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59D0C8BA"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39B16754"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5D5E099"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59163AA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44D5EAA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5D988A9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4008E4D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303F27B4"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1E2EEF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79F5897C"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5BA85681"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640B786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271672E4"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23425126"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422FDABF"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40E7B737"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146C8D0E" w14:textId="77777777" w:rsidR="00900702" w:rsidRPr="00D57C48" w:rsidRDefault="00900702" w:rsidP="00900702"/>
    <w:p w14:paraId="236BFDEC"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lastRenderedPageBreak/>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00F9042E" w14:textId="77777777" w:rsidR="00900702" w:rsidRPr="00D57C48" w:rsidRDefault="00900702" w:rsidP="00900702">
      <w:pPr>
        <w:jc w:val="both"/>
        <w:rPr>
          <w:rFonts w:ascii="Garamond" w:hAnsi="Garamond"/>
          <w:b/>
          <w:sz w:val="22"/>
          <w:szCs w:val="22"/>
        </w:rPr>
      </w:pPr>
    </w:p>
    <w:p w14:paraId="6C220A16"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70E9E2BB"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57AC0529"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 ),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7D4EDF04"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55CE9696"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7173D553"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03CBD362" w14:textId="77777777" w:rsidR="00900702" w:rsidRPr="00D57C48" w:rsidRDefault="00900702" w:rsidP="00900702">
      <w:pPr>
        <w:jc w:val="both"/>
        <w:rPr>
          <w:rFonts w:ascii="Garamond" w:hAnsi="Garamond"/>
          <w:sz w:val="22"/>
          <w:szCs w:val="22"/>
        </w:rPr>
      </w:pPr>
    </w:p>
    <w:p w14:paraId="3D78FE64"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65C4071C" w14:textId="77777777" w:rsidR="00900702" w:rsidRPr="00D57C48" w:rsidRDefault="00900702" w:rsidP="00900702">
      <w:pPr>
        <w:rPr>
          <w:rFonts w:ascii="Garamond" w:hAnsi="Garamond"/>
          <w:sz w:val="22"/>
          <w:szCs w:val="22"/>
        </w:rPr>
      </w:pPr>
    </w:p>
    <w:p w14:paraId="2C51B3A3" w14:textId="2C87B3F7"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E07322" w:rsidRPr="00E07322">
        <w:rPr>
          <w:rFonts w:ascii="Garamond" w:hAnsi="Garamond"/>
          <w:b/>
          <w:bCs/>
          <w:szCs w:val="22"/>
        </w:rPr>
        <w:t>60 měsíců</w:t>
      </w:r>
      <w:r w:rsidR="00E07322">
        <w:rPr>
          <w:rFonts w:ascii="Garamond" w:hAnsi="Garamond"/>
          <w:szCs w:val="22"/>
        </w:rPr>
        <w:t xml:space="preserve"> </w:t>
      </w:r>
      <w:r w:rsidR="00900702" w:rsidRPr="002F5CC2">
        <w:rPr>
          <w:rFonts w:ascii="Garamond" w:hAnsi="Garamond"/>
          <w:szCs w:val="22"/>
        </w:rPr>
        <w:t>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r>
        <w:rPr>
          <w:rFonts w:ascii="Garamond" w:hAnsi="Garamond"/>
          <w:szCs w:val="22"/>
        </w:rPr>
        <w:t>u</w:t>
      </w:r>
      <w:r w:rsidR="00900702" w:rsidRPr="00D57C48">
        <w:rPr>
          <w:rFonts w:ascii="Garamond" w:hAnsi="Garamond"/>
          <w:szCs w:val="22"/>
        </w:rPr>
        <w:t>st.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55652E5C"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25B05777"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7918341D"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r>
        <w:rPr>
          <w:rFonts w:ascii="Garamond" w:hAnsi="Garamond"/>
          <w:szCs w:val="22"/>
        </w:rPr>
        <w:t>u</w:t>
      </w:r>
      <w:r w:rsidR="00900702" w:rsidRPr="00D57C48">
        <w:rPr>
          <w:rFonts w:ascii="Garamond" w:hAnsi="Garamond"/>
          <w:szCs w:val="22"/>
        </w:rPr>
        <w:t>st.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r>
        <w:rPr>
          <w:rFonts w:ascii="Garamond" w:hAnsi="Garamond"/>
          <w:szCs w:val="22"/>
        </w:rPr>
        <w:t>u</w:t>
      </w:r>
      <w:r w:rsidR="00900702" w:rsidRPr="00D57C48">
        <w:rPr>
          <w:rFonts w:ascii="Garamond" w:hAnsi="Garamond"/>
          <w:szCs w:val="22"/>
        </w:rPr>
        <w:t>st.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w:t>
      </w:r>
      <w:r w:rsidR="00900702" w:rsidRPr="00D57C48">
        <w:rPr>
          <w:rFonts w:ascii="Garamond" w:hAnsi="Garamond"/>
          <w:szCs w:val="22"/>
        </w:rPr>
        <w:lastRenderedPageBreak/>
        <w:t xml:space="preserve">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30942C1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ze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3F6CCD1E"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4C05D269" w14:textId="77777777" w:rsidR="00900702" w:rsidRPr="00D57C48" w:rsidRDefault="00900702" w:rsidP="00900702">
      <w:pPr>
        <w:pStyle w:val="Zkladntextodsazen3"/>
        <w:rPr>
          <w:rFonts w:ascii="Garamond" w:hAnsi="Garamond"/>
          <w:szCs w:val="22"/>
        </w:rPr>
      </w:pPr>
    </w:p>
    <w:p w14:paraId="1665F02C"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5FBB7C48" w14:textId="77777777" w:rsidR="00900702" w:rsidRPr="00D57C48" w:rsidRDefault="00900702" w:rsidP="00900702">
      <w:pPr>
        <w:jc w:val="both"/>
        <w:rPr>
          <w:rFonts w:ascii="Garamond" w:hAnsi="Garamond"/>
          <w:b/>
          <w:sz w:val="22"/>
          <w:szCs w:val="22"/>
        </w:rPr>
      </w:pPr>
    </w:p>
    <w:p w14:paraId="369BCE1E"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r w:rsidR="002759E8">
        <w:rPr>
          <w:rFonts w:ascii="Garamond" w:hAnsi="Garamond"/>
          <w:szCs w:val="22"/>
        </w:rPr>
        <w:t>u</w:t>
      </w:r>
      <w:r w:rsidRPr="009E717B">
        <w:rPr>
          <w:rFonts w:ascii="Garamond" w:hAnsi="Garamond"/>
          <w:szCs w:val="22"/>
        </w:rPr>
        <w:t>st. 4.1</w:t>
      </w:r>
      <w:r w:rsidR="002759E8">
        <w:rPr>
          <w:rFonts w:ascii="Garamond" w:hAnsi="Garamond"/>
          <w:szCs w:val="22"/>
        </w:rPr>
        <w:t>.</w:t>
      </w:r>
      <w:r w:rsidRPr="009E717B">
        <w:rPr>
          <w:rFonts w:ascii="Garamond" w:hAnsi="Garamond"/>
          <w:szCs w:val="22"/>
        </w:rPr>
        <w:t xml:space="preserve"> této smlouvy, čl. VII. </w:t>
      </w:r>
      <w:r w:rsidR="002759E8">
        <w:rPr>
          <w:rFonts w:ascii="Garamond" w:hAnsi="Garamond"/>
          <w:szCs w:val="22"/>
        </w:rPr>
        <w:t>u</w:t>
      </w:r>
      <w:r w:rsidRPr="009E717B">
        <w:rPr>
          <w:rFonts w:ascii="Garamond" w:hAnsi="Garamond"/>
          <w:szCs w:val="22"/>
        </w:rPr>
        <w:t>st. 7.8</w:t>
      </w:r>
      <w:r w:rsidR="002759E8">
        <w:rPr>
          <w:rFonts w:ascii="Garamond" w:hAnsi="Garamond"/>
          <w:szCs w:val="22"/>
        </w:rPr>
        <w:t>. této smlouvy, čl. VIII. u</w:t>
      </w:r>
      <w:r w:rsidRPr="009E717B">
        <w:rPr>
          <w:rFonts w:ascii="Garamond" w:hAnsi="Garamond"/>
          <w:szCs w:val="22"/>
        </w:rPr>
        <w:t>st. 8.6</w:t>
      </w:r>
      <w:r w:rsidR="002759E8">
        <w:rPr>
          <w:rFonts w:ascii="Garamond" w:hAnsi="Garamond"/>
          <w:szCs w:val="22"/>
        </w:rPr>
        <w:t>. této smlouvy nebo čl. IX. u</w:t>
      </w:r>
      <w:r w:rsidRPr="009E717B">
        <w:rPr>
          <w:rFonts w:ascii="Garamond" w:hAnsi="Garamond"/>
          <w:szCs w:val="22"/>
        </w:rPr>
        <w:t>st.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23F2753"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r w:rsidR="002759E8">
        <w:rPr>
          <w:rFonts w:ascii="Garamond" w:hAnsi="Garamond"/>
          <w:szCs w:val="22"/>
        </w:rPr>
        <w:t>u</w:t>
      </w:r>
      <w:r w:rsidRPr="00D57C48">
        <w:rPr>
          <w:rFonts w:ascii="Garamond" w:hAnsi="Garamond"/>
          <w:szCs w:val="22"/>
        </w:rPr>
        <w:t>st.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r w:rsidR="002759E8">
        <w:rPr>
          <w:rFonts w:ascii="Garamond" w:hAnsi="Garamond"/>
          <w:szCs w:val="22"/>
        </w:rPr>
        <w:t>us</w:t>
      </w:r>
      <w:r w:rsidRPr="00D57C48">
        <w:rPr>
          <w:rFonts w:ascii="Garamond" w:hAnsi="Garamond"/>
          <w:szCs w:val="22"/>
        </w:rPr>
        <w:t>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1BD44723"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r w:rsidR="002759E8">
        <w:rPr>
          <w:rFonts w:ascii="Garamond" w:hAnsi="Garamond"/>
          <w:szCs w:val="22"/>
        </w:rPr>
        <w:t>u</w:t>
      </w:r>
      <w:r w:rsidRPr="00D57C48">
        <w:rPr>
          <w:rFonts w:ascii="Garamond" w:hAnsi="Garamond"/>
          <w:szCs w:val="22"/>
        </w:rPr>
        <w:t>st.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39B9D51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2930C938"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4FA43878" w14:textId="77777777" w:rsidR="00900702" w:rsidRPr="00D57C48" w:rsidRDefault="00900702" w:rsidP="00900702">
      <w:pPr>
        <w:rPr>
          <w:rFonts w:ascii="Garamond" w:hAnsi="Garamond"/>
          <w:sz w:val="22"/>
          <w:szCs w:val="22"/>
        </w:rPr>
      </w:pPr>
    </w:p>
    <w:p w14:paraId="6A17263D"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1522D96A" w14:textId="77777777" w:rsidR="00900702" w:rsidRPr="00D57C48" w:rsidRDefault="00900702" w:rsidP="00900702">
      <w:pPr>
        <w:jc w:val="both"/>
        <w:rPr>
          <w:rFonts w:ascii="Garamond" w:hAnsi="Garamond"/>
          <w:sz w:val="22"/>
          <w:szCs w:val="22"/>
        </w:rPr>
      </w:pPr>
    </w:p>
    <w:p w14:paraId="74FB7685"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6DFEC34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61974BE5"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044771D4"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r w:rsidR="00E219A0" w:rsidRPr="00E219A0">
        <w:rPr>
          <w:rFonts w:ascii="Garamond" w:hAnsi="Garamond"/>
          <w:sz w:val="22"/>
          <w:szCs w:val="22"/>
        </w:rPr>
        <w:t>u</w:t>
      </w:r>
      <w:r w:rsidRPr="00E219A0">
        <w:rPr>
          <w:rFonts w:ascii="Garamond" w:hAnsi="Garamond"/>
          <w:sz w:val="22"/>
          <w:szCs w:val="22"/>
        </w:rPr>
        <w:t>st. 4.7 této smlouvy;</w:t>
      </w:r>
    </w:p>
    <w:p w14:paraId="43E67921"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7BC1B9C8"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520122D8"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10A2959C"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lastRenderedPageBreak/>
        <w:t>zhotovitel vstoupil do likvidace;</w:t>
      </w:r>
    </w:p>
    <w:p w14:paraId="48522CAE"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1388F318"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07E29812"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1AF08E6F"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1994EC07"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012F88C3" w14:textId="77777777" w:rsidR="00900702" w:rsidRPr="00D57C48" w:rsidRDefault="00900702" w:rsidP="00900702">
      <w:pPr>
        <w:ind w:left="1425"/>
        <w:jc w:val="both"/>
        <w:rPr>
          <w:rFonts w:ascii="Garamond" w:hAnsi="Garamond"/>
          <w:sz w:val="22"/>
          <w:szCs w:val="22"/>
        </w:rPr>
      </w:pPr>
    </w:p>
    <w:p w14:paraId="179E4781"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2E29EF37"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19CADDAC" w14:textId="77777777" w:rsidR="00900702" w:rsidRPr="00D57C48" w:rsidRDefault="00900702" w:rsidP="00900702">
      <w:pPr>
        <w:pStyle w:val="Zkladntextodsazen3"/>
        <w:spacing w:after="60"/>
        <w:ind w:firstLine="0"/>
        <w:rPr>
          <w:rFonts w:ascii="Garamond" w:hAnsi="Garamond"/>
          <w:szCs w:val="22"/>
        </w:rPr>
      </w:pPr>
    </w:p>
    <w:p w14:paraId="16A6D2A9"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18EC5DF3" w14:textId="77777777" w:rsidR="00900702" w:rsidRPr="00D57C48" w:rsidRDefault="00900702" w:rsidP="00900702"/>
    <w:p w14:paraId="3EDCE61E"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3B74DCE3"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D4AB34E"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05CD6BB7"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34A9FDAF"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7875F0DF"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148C4AF1"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6523BA71" w14:textId="77777777" w:rsidR="00900702" w:rsidRPr="00D57C48" w:rsidRDefault="00900702" w:rsidP="00900702">
      <w:pPr>
        <w:keepNext/>
        <w:outlineLvl w:val="0"/>
        <w:rPr>
          <w:rFonts w:ascii="Garamond" w:hAnsi="Garamond"/>
          <w:b/>
          <w:color w:val="FF0000"/>
          <w:sz w:val="22"/>
          <w:szCs w:val="22"/>
        </w:rPr>
      </w:pPr>
    </w:p>
    <w:p w14:paraId="26B4786A"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 xml:space="preserve">mlouvě nepovažuje za obchodní tajemství a uděluje svolení k jejich užití a zveřejnění bez </w:t>
      </w:r>
      <w:r w:rsidRPr="00D57C48">
        <w:rPr>
          <w:rFonts w:ascii="Garamond" w:hAnsi="Garamond"/>
          <w:sz w:val="22"/>
          <w:szCs w:val="22"/>
        </w:rPr>
        <w:lastRenderedPageBreak/>
        <w:t>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747C3B8B"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D0536CF" w14:textId="77777777" w:rsidR="00900702" w:rsidRPr="00D57C48" w:rsidRDefault="00900702" w:rsidP="00900702"/>
    <w:p w14:paraId="2C149205"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2C329618" w14:textId="77777777" w:rsidR="00900702" w:rsidRPr="00D57C48" w:rsidRDefault="00900702" w:rsidP="00900702"/>
    <w:p w14:paraId="2BB4ED1D"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56F93592"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3188F92F"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6ECC3D10"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2C4F8979"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0259A7C6"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44860EF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65F96191"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2B20D2DD" w14:textId="77777777" w:rsidR="00900702" w:rsidRPr="00D57C48" w:rsidRDefault="00900702" w:rsidP="00900702">
      <w:pPr>
        <w:ind w:left="567" w:hanging="567"/>
      </w:pPr>
    </w:p>
    <w:p w14:paraId="2546444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13B6F38D" w14:textId="6A36FEC2"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0C508E">
        <w:rPr>
          <w:rFonts w:ascii="Garamond" w:hAnsi="Garamond"/>
          <w:sz w:val="22"/>
          <w:szCs w:val="22"/>
        </w:rPr>
        <w:t>č.</w:t>
      </w:r>
      <w:r w:rsidR="000C508E" w:rsidRPr="000C508E">
        <w:rPr>
          <w:rFonts w:ascii="Garamond" w:hAnsi="Garamond"/>
          <w:sz w:val="22"/>
          <w:szCs w:val="22"/>
        </w:rPr>
        <w:t xml:space="preserve"> 6</w:t>
      </w:r>
      <w:r w:rsidR="000C508E">
        <w:rPr>
          <w:rFonts w:ascii="Garamond" w:hAnsi="Garamond"/>
          <w:sz w:val="22"/>
          <w:szCs w:val="22"/>
        </w:rPr>
        <w:t>/</w:t>
      </w:r>
      <w:r w:rsidR="00E07322" w:rsidRPr="000C508E">
        <w:rPr>
          <w:rFonts w:ascii="Garamond" w:hAnsi="Garamond"/>
          <w:sz w:val="22"/>
          <w:szCs w:val="22"/>
        </w:rPr>
        <w:t>ZPR</w:t>
      </w:r>
      <w:r w:rsidRPr="000C508E">
        <w:rPr>
          <w:rFonts w:ascii="Garamond" w:hAnsi="Garamond"/>
          <w:sz w:val="22"/>
          <w:szCs w:val="22"/>
        </w:rPr>
        <w:t>/202</w:t>
      </w:r>
      <w:r w:rsidR="006629CA" w:rsidRPr="000C508E">
        <w:rPr>
          <w:rFonts w:ascii="Garamond" w:hAnsi="Garamond"/>
          <w:sz w:val="22"/>
          <w:szCs w:val="22"/>
        </w:rPr>
        <w:t>4</w:t>
      </w:r>
    </w:p>
    <w:p w14:paraId="6CAA16D3"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543A9C1B"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67839099" w14:textId="77777777" w:rsidR="00900702" w:rsidRPr="00D57C48" w:rsidRDefault="00900702" w:rsidP="00900702">
      <w:pPr>
        <w:jc w:val="both"/>
        <w:rPr>
          <w:rFonts w:ascii="Garamond" w:hAnsi="Garamond"/>
          <w:sz w:val="22"/>
        </w:rPr>
      </w:pPr>
    </w:p>
    <w:p w14:paraId="3D4F20C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4D4C3A0E" w14:textId="77777777" w:rsidTr="00B7729C">
        <w:tc>
          <w:tcPr>
            <w:tcW w:w="4708" w:type="dxa"/>
            <w:shd w:val="clear" w:color="auto" w:fill="auto"/>
          </w:tcPr>
          <w:p w14:paraId="1FA9ABBE"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4B2E6101"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3FD1E51A" w14:textId="77777777" w:rsidTr="00B7729C">
        <w:tc>
          <w:tcPr>
            <w:tcW w:w="4708" w:type="dxa"/>
            <w:shd w:val="clear" w:color="auto" w:fill="auto"/>
          </w:tcPr>
          <w:p w14:paraId="005C0B00" w14:textId="77777777" w:rsidR="00900702" w:rsidRPr="000B088D" w:rsidRDefault="00900702" w:rsidP="00B7729C">
            <w:pPr>
              <w:jc w:val="both"/>
              <w:rPr>
                <w:rFonts w:ascii="Garamond" w:hAnsi="Garamond"/>
              </w:rPr>
            </w:pPr>
          </w:p>
        </w:tc>
        <w:tc>
          <w:tcPr>
            <w:tcW w:w="4709" w:type="dxa"/>
            <w:shd w:val="clear" w:color="auto" w:fill="auto"/>
          </w:tcPr>
          <w:p w14:paraId="661E9F4B" w14:textId="77777777" w:rsidR="00900702" w:rsidRPr="000B088D" w:rsidRDefault="00900702" w:rsidP="00B7729C">
            <w:pPr>
              <w:ind w:left="720" w:hanging="720"/>
              <w:jc w:val="both"/>
              <w:rPr>
                <w:rFonts w:ascii="Garamond" w:hAnsi="Garamond"/>
                <w:b/>
              </w:rPr>
            </w:pPr>
          </w:p>
        </w:tc>
      </w:tr>
      <w:tr w:rsidR="00900702" w:rsidRPr="00D57C48" w14:paraId="696B26D7" w14:textId="77777777" w:rsidTr="00B7729C">
        <w:tc>
          <w:tcPr>
            <w:tcW w:w="4708" w:type="dxa"/>
            <w:shd w:val="clear" w:color="auto" w:fill="auto"/>
          </w:tcPr>
          <w:p w14:paraId="724EEB0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589BBB3E"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5A1E170A" w14:textId="77777777" w:rsidTr="00B7729C">
        <w:tc>
          <w:tcPr>
            <w:tcW w:w="4708" w:type="dxa"/>
            <w:shd w:val="clear" w:color="auto" w:fill="auto"/>
          </w:tcPr>
          <w:p w14:paraId="4EBE06D5" w14:textId="77777777" w:rsidR="00900702" w:rsidRPr="00D57C48" w:rsidRDefault="00900702" w:rsidP="00B7729C">
            <w:pPr>
              <w:jc w:val="both"/>
              <w:rPr>
                <w:rFonts w:ascii="Garamond" w:hAnsi="Garamond"/>
              </w:rPr>
            </w:pPr>
          </w:p>
          <w:p w14:paraId="6B18F577" w14:textId="77777777" w:rsidR="00900702" w:rsidRPr="00D57C48" w:rsidRDefault="00900702" w:rsidP="00B7729C">
            <w:pPr>
              <w:jc w:val="both"/>
              <w:rPr>
                <w:rFonts w:ascii="Garamond" w:hAnsi="Garamond"/>
              </w:rPr>
            </w:pPr>
          </w:p>
          <w:p w14:paraId="378DB923" w14:textId="77777777" w:rsidR="00900702" w:rsidRPr="00D57C48" w:rsidRDefault="00900702" w:rsidP="00B7729C">
            <w:pPr>
              <w:jc w:val="both"/>
              <w:rPr>
                <w:rFonts w:ascii="Garamond" w:hAnsi="Garamond"/>
              </w:rPr>
            </w:pPr>
          </w:p>
        </w:tc>
        <w:tc>
          <w:tcPr>
            <w:tcW w:w="4709" w:type="dxa"/>
            <w:shd w:val="clear" w:color="auto" w:fill="auto"/>
          </w:tcPr>
          <w:p w14:paraId="53044490" w14:textId="77777777" w:rsidR="00900702" w:rsidRPr="00D57C48" w:rsidRDefault="00900702" w:rsidP="00B7729C">
            <w:pPr>
              <w:ind w:left="720" w:hanging="720"/>
              <w:jc w:val="both"/>
              <w:rPr>
                <w:rFonts w:ascii="Garamond" w:hAnsi="Garamond"/>
                <w:b/>
              </w:rPr>
            </w:pPr>
          </w:p>
          <w:p w14:paraId="65C721C6" w14:textId="77777777" w:rsidR="00900702" w:rsidRPr="00D57C48" w:rsidRDefault="00900702" w:rsidP="00B7729C">
            <w:pPr>
              <w:jc w:val="both"/>
              <w:rPr>
                <w:rFonts w:ascii="Garamond" w:hAnsi="Garamond"/>
              </w:rPr>
            </w:pPr>
          </w:p>
          <w:p w14:paraId="2367A47D" w14:textId="77777777" w:rsidR="00900702" w:rsidRPr="00D57C48" w:rsidRDefault="00900702" w:rsidP="00B7729C">
            <w:pPr>
              <w:jc w:val="both"/>
              <w:rPr>
                <w:rFonts w:ascii="Garamond" w:hAnsi="Garamond"/>
              </w:rPr>
            </w:pPr>
          </w:p>
        </w:tc>
      </w:tr>
      <w:tr w:rsidR="00900702" w:rsidRPr="00D57C48" w14:paraId="3ADD7607" w14:textId="77777777" w:rsidTr="00B7729C">
        <w:tc>
          <w:tcPr>
            <w:tcW w:w="4708" w:type="dxa"/>
            <w:shd w:val="clear" w:color="auto" w:fill="auto"/>
          </w:tcPr>
          <w:p w14:paraId="4F66CD59"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35E0ACB2"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074DE895" w14:textId="77777777" w:rsidR="00900702" w:rsidRDefault="00900702" w:rsidP="00B7729C">
            <w:pPr>
              <w:jc w:val="both"/>
              <w:rPr>
                <w:rFonts w:ascii="Garamond" w:hAnsi="Garamond"/>
              </w:rPr>
            </w:pPr>
            <w:r w:rsidRPr="00D57C48">
              <w:rPr>
                <w:rFonts w:ascii="Garamond" w:hAnsi="Garamond"/>
                <w:sz w:val="22"/>
              </w:rPr>
              <w:t>ředitel organizace</w:t>
            </w:r>
          </w:p>
          <w:p w14:paraId="52E04D48"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0201A2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13D6A9F7" w14:textId="77777777" w:rsidR="00900702" w:rsidRPr="00D57C48" w:rsidRDefault="00900702" w:rsidP="00B7729C">
            <w:pPr>
              <w:rPr>
                <w:rFonts w:ascii="Garamond" w:hAnsi="Garamond"/>
              </w:rPr>
            </w:pPr>
            <w:r w:rsidRPr="00D57C48">
              <w:rPr>
                <w:rFonts w:ascii="Garamond" w:hAnsi="Garamond"/>
                <w:sz w:val="22"/>
              </w:rPr>
              <w:t>_____________________</w:t>
            </w:r>
          </w:p>
          <w:p w14:paraId="2D432B58"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04E2ABCF"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06E5D9B4" w14:textId="77777777" w:rsidR="00900702" w:rsidRPr="00D57C48" w:rsidRDefault="00900702" w:rsidP="00B7729C">
            <w:pPr>
              <w:jc w:val="both"/>
              <w:rPr>
                <w:rFonts w:ascii="Garamond" w:hAnsi="Garamond"/>
              </w:rPr>
            </w:pPr>
          </w:p>
        </w:tc>
      </w:tr>
    </w:tbl>
    <w:p w14:paraId="5D05C7C1" w14:textId="77777777" w:rsidR="00900702" w:rsidRPr="00D57C48" w:rsidRDefault="00900702" w:rsidP="00900702">
      <w:pPr>
        <w:jc w:val="both"/>
        <w:rPr>
          <w:rFonts w:ascii="Garamond" w:hAnsi="Garamond"/>
          <w:sz w:val="22"/>
        </w:rPr>
      </w:pPr>
      <w:r>
        <w:rPr>
          <w:rFonts w:ascii="Garamond" w:hAnsi="Garamond"/>
          <w:sz w:val="22"/>
        </w:rPr>
        <w:tab/>
      </w:r>
    </w:p>
    <w:p w14:paraId="41CD0F74" w14:textId="77777777" w:rsidR="00900702" w:rsidRPr="00D57C48" w:rsidRDefault="00900702" w:rsidP="00900702">
      <w:pPr>
        <w:ind w:left="720" w:hanging="720"/>
        <w:jc w:val="both"/>
        <w:rPr>
          <w:rFonts w:ascii="Garamond" w:hAnsi="Garamond"/>
          <w:sz w:val="22"/>
        </w:rPr>
      </w:pPr>
    </w:p>
    <w:p w14:paraId="72D6B4E5"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31E6BAA4" w14:textId="77777777" w:rsidR="00900702" w:rsidRPr="00D57C48" w:rsidRDefault="00900702" w:rsidP="00900702"/>
    <w:p w14:paraId="7B92EC62" w14:textId="77777777" w:rsidR="00900702" w:rsidRPr="00D57C48" w:rsidRDefault="00900702" w:rsidP="00900702"/>
    <w:p w14:paraId="4E835E64" w14:textId="77777777" w:rsidR="00900702" w:rsidRPr="00D57C48" w:rsidRDefault="00900702" w:rsidP="00900702"/>
    <w:p w14:paraId="20C906A9" w14:textId="77777777" w:rsidR="00900702" w:rsidRPr="00D57C48" w:rsidRDefault="00900702" w:rsidP="00900702"/>
    <w:p w14:paraId="5B113D30" w14:textId="77777777" w:rsidR="00900702" w:rsidRPr="00D57C48" w:rsidRDefault="00900702" w:rsidP="00900702"/>
    <w:p w14:paraId="3F653254" w14:textId="77777777" w:rsidR="00900702" w:rsidRPr="00D57C48" w:rsidRDefault="00900702" w:rsidP="00900702"/>
    <w:p w14:paraId="28489CD4" w14:textId="77777777" w:rsidR="00900702" w:rsidRPr="00D57C48" w:rsidRDefault="00900702" w:rsidP="00900702"/>
    <w:p w14:paraId="04B54277" w14:textId="77777777" w:rsidR="00EC0C88" w:rsidRDefault="00EC0C88"/>
    <w:sectPr w:rsidR="00EC0C8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0C3654" w14:textId="77777777" w:rsidR="00584FEC" w:rsidRDefault="00584FEC" w:rsidP="00900702">
      <w:r>
        <w:separator/>
      </w:r>
    </w:p>
  </w:endnote>
  <w:endnote w:type="continuationSeparator" w:id="0">
    <w:p w14:paraId="3DB616CC" w14:textId="77777777" w:rsidR="00584FEC" w:rsidRDefault="00584FE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6B188" w14:textId="77777777" w:rsidR="00E07322" w:rsidRDefault="00E07322" w:rsidP="00FD36BD">
    <w:pPr>
      <w:pStyle w:val="Zpat"/>
      <w:jc w:val="center"/>
    </w:pPr>
  </w:p>
  <w:p w14:paraId="6E258373" w14:textId="77777777" w:rsidR="00E07322"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fldSimple w:instr=" NUMPAGES   \* MERGEFORMAT ">
      <w:r w:rsidR="000E2931" w:rsidRPr="000E2931">
        <w:rPr>
          <w:noProof/>
          <w:sz w:val="18"/>
          <w:szCs w:val="18"/>
        </w:rPr>
        <w:t>12</w:t>
      </w:r>
    </w:fldSimple>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9907C" w14:textId="77777777" w:rsidR="00E07322"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06AE12" w14:textId="77777777" w:rsidR="00584FEC" w:rsidRDefault="00584FEC" w:rsidP="00900702">
      <w:r>
        <w:separator/>
      </w:r>
    </w:p>
  </w:footnote>
  <w:footnote w:type="continuationSeparator" w:id="0">
    <w:p w14:paraId="53F64F2A" w14:textId="77777777" w:rsidR="00584FEC" w:rsidRDefault="00584FE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DEEF9" w14:textId="77777777" w:rsidR="00E07322" w:rsidRPr="00702741" w:rsidRDefault="00232542">
    <w:pPr>
      <w:pStyle w:val="Zhlav"/>
    </w:pPr>
    <w:r>
      <w:t xml:space="preserve">                                                                                                                                            </w:t>
    </w:r>
    <w:r w:rsidRPr="00CB714C">
      <w:rPr>
        <w:highlight w:val="yellow"/>
      </w:rPr>
      <w:t>XX</w:t>
    </w:r>
    <w:r>
      <w:t>/ODO/202</w:t>
    </w:r>
    <w:r w:rsidR="00900702">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7E852A2"/>
    <w:multiLevelType w:val="hybridMultilevel"/>
    <w:tmpl w:val="FCAAA204"/>
    <w:lvl w:ilvl="0" w:tplc="F1169C6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7C5CE9"/>
    <w:multiLevelType w:val="hybridMultilevel"/>
    <w:tmpl w:val="41F606AA"/>
    <w:lvl w:ilvl="0" w:tplc="9F34FD24">
      <w:start w:val="1"/>
      <w:numFmt w:val="decimal"/>
      <w:lvlText w:val="4.%1 "/>
      <w:lvlJc w:val="left"/>
      <w:pPr>
        <w:ind w:left="644" w:hanging="360"/>
      </w:pPr>
      <w:rPr>
        <w:rFonts w:ascii="Palatino Linotype" w:hAnsi="Palatino Linotype" w:hint="default"/>
        <w:b w:val="0"/>
        <w:i w:val="0"/>
        <w:strike w:val="0"/>
        <w:dstrike w:val="0"/>
        <w:sz w:val="22"/>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3FC532D4"/>
    <w:multiLevelType w:val="hybridMultilevel"/>
    <w:tmpl w:val="B1EE9D68"/>
    <w:lvl w:ilvl="0" w:tplc="04050019">
      <w:start w:val="1"/>
      <w:numFmt w:val="lowerLetter"/>
      <w:lvlText w:val="%1."/>
      <w:lvlJc w:val="left"/>
      <w:pPr>
        <w:ind w:left="1068" w:hanging="360"/>
      </w:pPr>
      <w:rPr>
        <w:rFonts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1"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3"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6"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8"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9"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20"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3"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5"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6"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5A8718E"/>
    <w:multiLevelType w:val="multilevel"/>
    <w:tmpl w:val="C01A469E"/>
    <w:numStyleLink w:val="Styl1"/>
  </w:abstractNum>
  <w:abstractNum w:abstractNumId="28"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9"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6092281">
    <w:abstractNumId w:val="13"/>
  </w:num>
  <w:num w:numId="2" w16cid:durableId="633100616">
    <w:abstractNumId w:val="14"/>
  </w:num>
  <w:num w:numId="3" w16cid:durableId="1649095181">
    <w:abstractNumId w:val="10"/>
  </w:num>
  <w:num w:numId="4" w16cid:durableId="1147894531">
    <w:abstractNumId w:val="18"/>
  </w:num>
  <w:num w:numId="5" w16cid:durableId="1530794449">
    <w:abstractNumId w:val="17"/>
  </w:num>
  <w:num w:numId="6" w16cid:durableId="1408573597">
    <w:abstractNumId w:val="2"/>
  </w:num>
  <w:num w:numId="7" w16cid:durableId="450363985">
    <w:abstractNumId w:val="24"/>
  </w:num>
  <w:num w:numId="8" w16cid:durableId="2054764119">
    <w:abstractNumId w:val="25"/>
  </w:num>
  <w:num w:numId="9" w16cid:durableId="1102140123">
    <w:abstractNumId w:val="20"/>
  </w:num>
  <w:num w:numId="10" w16cid:durableId="1714235578">
    <w:abstractNumId w:val="1"/>
  </w:num>
  <w:num w:numId="11" w16cid:durableId="1759016547">
    <w:abstractNumId w:val="23"/>
  </w:num>
  <w:num w:numId="12" w16cid:durableId="772359392">
    <w:abstractNumId w:val="3"/>
  </w:num>
  <w:num w:numId="13" w16cid:durableId="403534021">
    <w:abstractNumId w:val="0"/>
  </w:num>
  <w:num w:numId="14" w16cid:durableId="1045371010">
    <w:abstractNumId w:val="30"/>
  </w:num>
  <w:num w:numId="15" w16cid:durableId="1627614496">
    <w:abstractNumId w:val="11"/>
  </w:num>
  <w:num w:numId="16" w16cid:durableId="928394702">
    <w:abstractNumId w:val="15"/>
  </w:num>
  <w:num w:numId="17" w16cid:durableId="1463033781">
    <w:abstractNumId w:val="29"/>
  </w:num>
  <w:num w:numId="18" w16cid:durableId="124852600">
    <w:abstractNumId w:val="9"/>
  </w:num>
  <w:num w:numId="19" w16cid:durableId="1379277525">
    <w:abstractNumId w:val="12"/>
  </w:num>
  <w:num w:numId="20" w16cid:durableId="1334139235">
    <w:abstractNumId w:val="21"/>
  </w:num>
  <w:num w:numId="21" w16cid:durableId="1380283925">
    <w:abstractNumId w:val="19"/>
  </w:num>
  <w:num w:numId="22" w16cid:durableId="2139642606">
    <w:abstractNumId w:val="26"/>
  </w:num>
  <w:num w:numId="23" w16cid:durableId="2008054427">
    <w:abstractNumId w:val="8"/>
  </w:num>
  <w:num w:numId="24" w16cid:durableId="576671957">
    <w:abstractNumId w:val="28"/>
  </w:num>
  <w:num w:numId="25" w16cid:durableId="2118207725">
    <w:abstractNumId w:val="5"/>
  </w:num>
  <w:num w:numId="26" w16cid:durableId="634065149">
    <w:abstractNumId w:val="7"/>
  </w:num>
  <w:num w:numId="27" w16cid:durableId="690180839">
    <w:abstractNumId w:val="27"/>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1489783376">
    <w:abstractNumId w:val="16"/>
  </w:num>
  <w:num w:numId="29" w16cid:durableId="722363398">
    <w:abstractNumId w:val="22"/>
  </w:num>
  <w:num w:numId="30" w16cid:durableId="1769884863">
    <w:abstractNumId w:val="4"/>
  </w:num>
  <w:num w:numId="31" w16cid:durableId="18657464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3623B"/>
    <w:rsid w:val="000A07FD"/>
    <w:rsid w:val="000A39E2"/>
    <w:rsid w:val="000C508E"/>
    <w:rsid w:val="000E2931"/>
    <w:rsid w:val="001C7183"/>
    <w:rsid w:val="001D2EEC"/>
    <w:rsid w:val="00232542"/>
    <w:rsid w:val="002759E8"/>
    <w:rsid w:val="002F5CC2"/>
    <w:rsid w:val="003221A4"/>
    <w:rsid w:val="003541F3"/>
    <w:rsid w:val="003D0A9C"/>
    <w:rsid w:val="004A130B"/>
    <w:rsid w:val="00557D7A"/>
    <w:rsid w:val="00584FEC"/>
    <w:rsid w:val="00613C40"/>
    <w:rsid w:val="00655574"/>
    <w:rsid w:val="006629CA"/>
    <w:rsid w:val="006937AF"/>
    <w:rsid w:val="006A3258"/>
    <w:rsid w:val="00751AD1"/>
    <w:rsid w:val="00752AC3"/>
    <w:rsid w:val="0077126A"/>
    <w:rsid w:val="007935AC"/>
    <w:rsid w:val="007B70B4"/>
    <w:rsid w:val="007E7F38"/>
    <w:rsid w:val="00825F4C"/>
    <w:rsid w:val="00882DB5"/>
    <w:rsid w:val="008D30EB"/>
    <w:rsid w:val="008F46F6"/>
    <w:rsid w:val="00900702"/>
    <w:rsid w:val="00962573"/>
    <w:rsid w:val="00975D8C"/>
    <w:rsid w:val="009B4345"/>
    <w:rsid w:val="00A72D27"/>
    <w:rsid w:val="00AF2847"/>
    <w:rsid w:val="00C0339C"/>
    <w:rsid w:val="00C620C7"/>
    <w:rsid w:val="00C6435F"/>
    <w:rsid w:val="00CC1527"/>
    <w:rsid w:val="00D57F46"/>
    <w:rsid w:val="00D94E61"/>
    <w:rsid w:val="00E0701C"/>
    <w:rsid w:val="00E07322"/>
    <w:rsid w:val="00E219A0"/>
    <w:rsid w:val="00E4757C"/>
    <w:rsid w:val="00EC0C88"/>
    <w:rsid w:val="00EE6CEA"/>
    <w:rsid w:val="00F77C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D2B40"/>
  <w15:docId w15:val="{A1D24A8C-9624-442B-9C0C-E1E21D4B3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aliases w:val="Nad,Odstavec cíl se seznamem,Odstavec se seznamem5,Odstavec_muj,Odrážky"/>
    <w:basedOn w:val="Normln"/>
    <w:link w:val="OdstavecseseznamemChar"/>
    <w:qFormat/>
    <w:rsid w:val="00900702"/>
    <w:pPr>
      <w:ind w:left="720"/>
      <w:contextualSpacing/>
    </w:pPr>
  </w:style>
  <w:style w:type="numbering" w:customStyle="1" w:styleId="Styl1">
    <w:name w:val="Styl1"/>
    <w:uiPriority w:val="99"/>
    <w:rsid w:val="00900702"/>
    <w:pPr>
      <w:numPr>
        <w:numId w:val="26"/>
      </w:numPr>
    </w:pPr>
  </w:style>
  <w:style w:type="character" w:customStyle="1" w:styleId="OdstavecseseznamemChar">
    <w:name w:val="Odstavec se seznamem Char"/>
    <w:aliases w:val="Nad Char,Odstavec cíl se seznamem Char,Odstavec se seznamem5 Char,Odstavec_muj Char,Odrážky Char"/>
    <w:link w:val="Odstavecseseznamem"/>
    <w:locked/>
    <w:rsid w:val="00C6435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11</Pages>
  <Words>6399</Words>
  <Characters>37758</Characters>
  <Application>Microsoft Office Word</Application>
  <DocSecurity>0</DocSecurity>
  <Lines>314</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13</cp:revision>
  <dcterms:created xsi:type="dcterms:W3CDTF">2024-06-17T12:47:00Z</dcterms:created>
  <dcterms:modified xsi:type="dcterms:W3CDTF">2024-07-26T08:01:00Z</dcterms:modified>
</cp:coreProperties>
</file>